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60" w:rsidRPr="00FA75DB" w:rsidRDefault="00AD5457" w:rsidP="00AD5457">
      <w:pPr>
        <w:spacing w:after="0" w:line="240" w:lineRule="auto"/>
        <w:jc w:val="center"/>
        <w:rPr>
          <w:rFonts w:ascii="Times New Roman" w:hAnsi="Times New Roman" w:cs="Times New Roman"/>
          <w:b/>
          <w:sz w:val="40"/>
          <w:u w:val="single"/>
        </w:rPr>
      </w:pPr>
      <w:r w:rsidRPr="00FA75DB">
        <w:rPr>
          <w:rFonts w:ascii="Times New Roman" w:hAnsi="Times New Roman" w:cs="Times New Roman"/>
          <w:b/>
          <w:sz w:val="40"/>
          <w:u w:val="single"/>
        </w:rPr>
        <w:t xml:space="preserve">Unit 1 – </w:t>
      </w:r>
      <w:r w:rsidR="00BC3E3E">
        <w:rPr>
          <w:rFonts w:ascii="Times New Roman" w:hAnsi="Times New Roman" w:cs="Times New Roman"/>
          <w:b/>
          <w:sz w:val="40"/>
          <w:u w:val="single"/>
        </w:rPr>
        <w:t>Early America</w:t>
      </w:r>
    </w:p>
    <w:p w:rsidR="00AD5457" w:rsidRPr="00FA75DB" w:rsidRDefault="00AD5457" w:rsidP="00AD5457">
      <w:pPr>
        <w:spacing w:after="0" w:line="240" w:lineRule="auto"/>
        <w:rPr>
          <w:b/>
          <w:sz w:val="28"/>
          <w:u w:val="single"/>
        </w:rPr>
      </w:pPr>
    </w:p>
    <w:p w:rsidR="00AD5457" w:rsidRPr="00FA75DB" w:rsidRDefault="00AD5457" w:rsidP="00AD5457">
      <w:pPr>
        <w:spacing w:after="0" w:line="240" w:lineRule="auto"/>
        <w:rPr>
          <w:b/>
          <w:sz w:val="28"/>
          <w:u w:val="single"/>
        </w:rPr>
      </w:pPr>
      <w:r w:rsidRPr="00FA75DB">
        <w:rPr>
          <w:b/>
          <w:sz w:val="28"/>
          <w:u w:val="single"/>
        </w:rPr>
        <w:t>Name:</w:t>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rPr>
        <w:tab/>
      </w:r>
      <w:r w:rsidRPr="00FA75DB">
        <w:rPr>
          <w:b/>
          <w:sz w:val="28"/>
          <w:u w:val="single"/>
        </w:rPr>
        <w:t>Period:</w:t>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p>
    <w:p w:rsidR="00AD5457" w:rsidRPr="00FA75DB" w:rsidRDefault="00AD5457" w:rsidP="00AD5457">
      <w:pPr>
        <w:spacing w:after="0" w:line="240" w:lineRule="auto"/>
        <w:rPr>
          <w:b/>
          <w:sz w:val="28"/>
          <w:u w:val="single"/>
        </w:rPr>
      </w:pPr>
    </w:p>
    <w:p w:rsidR="00AD5457" w:rsidRDefault="00AD5457" w:rsidP="00AD5457">
      <w:pPr>
        <w:spacing w:after="0" w:line="240" w:lineRule="auto"/>
        <w:rPr>
          <w:sz w:val="28"/>
        </w:rPr>
      </w:pPr>
      <w:r w:rsidRPr="00FA75DB">
        <w:rPr>
          <w:b/>
          <w:sz w:val="28"/>
        </w:rPr>
        <w:t>Directions:</w:t>
      </w:r>
      <w:r w:rsidR="00FA75DB" w:rsidRPr="00FA75DB">
        <w:rPr>
          <w:sz w:val="28"/>
        </w:rPr>
        <w:t xml:space="preserve"> The following is</w:t>
      </w:r>
      <w:r w:rsidRPr="00FA75DB">
        <w:rPr>
          <w:sz w:val="28"/>
        </w:rPr>
        <w:t xml:space="preserv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FA75DB" w:rsidRDefault="00FA75DB" w:rsidP="00AD5457">
      <w:pPr>
        <w:spacing w:after="0" w:line="240" w:lineRule="auto"/>
        <w:rPr>
          <w:sz w:val="28"/>
        </w:rPr>
      </w:pPr>
    </w:p>
    <w:p w:rsidR="00FA75DB" w:rsidRPr="00FA75DB" w:rsidRDefault="00FA75DB" w:rsidP="00AD5457">
      <w:pPr>
        <w:spacing w:after="0" w:line="240" w:lineRule="auto"/>
        <w:rPr>
          <w:b/>
          <w:sz w:val="28"/>
        </w:rPr>
      </w:pPr>
      <w:r w:rsidRPr="00FA75DB">
        <w:rPr>
          <w:b/>
          <w:sz w:val="28"/>
        </w:rPr>
        <w:t>Due Tuesday 9/19</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063076">
        <w:trPr>
          <w:trHeight w:val="168"/>
        </w:trPr>
        <w:tc>
          <w:tcPr>
            <w:tcW w:w="9355" w:type="dxa"/>
          </w:tcPr>
          <w:p w:rsidR="00AD5457" w:rsidRPr="00FA75DB" w:rsidRDefault="00AD5457" w:rsidP="003F7641">
            <w:pPr>
              <w:jc w:val="center"/>
              <w:rPr>
                <w:b/>
                <w:sz w:val="36"/>
              </w:rPr>
            </w:pPr>
            <w:r w:rsidRPr="00FA75DB">
              <w:rPr>
                <w:b/>
                <w:sz w:val="36"/>
              </w:rPr>
              <w:t>Title of Homework Assignment</w:t>
            </w:r>
          </w:p>
        </w:tc>
        <w:tc>
          <w:tcPr>
            <w:tcW w:w="1529" w:type="dxa"/>
          </w:tcPr>
          <w:p w:rsidR="00AD5457" w:rsidRPr="00FA75DB" w:rsidRDefault="00AD5457" w:rsidP="00AD5457">
            <w:pPr>
              <w:pStyle w:val="ListParagraph"/>
              <w:ind w:left="0"/>
              <w:jc w:val="center"/>
              <w:rPr>
                <w:b/>
                <w:sz w:val="36"/>
              </w:rPr>
            </w:pPr>
            <w:r w:rsidRPr="00FA75DB">
              <w:rPr>
                <w:b/>
                <w:sz w:val="36"/>
              </w:rPr>
              <w:t>Points Earned</w:t>
            </w:r>
          </w:p>
        </w:tc>
      </w:tr>
      <w:tr w:rsidR="00063076" w:rsidTr="00063076">
        <w:trPr>
          <w:trHeight w:val="343"/>
        </w:trPr>
        <w:tc>
          <w:tcPr>
            <w:tcW w:w="9355" w:type="dxa"/>
          </w:tcPr>
          <w:p w:rsidR="00063076" w:rsidRPr="00FA75DB" w:rsidRDefault="00BC3E3E" w:rsidP="00AD5457">
            <w:pPr>
              <w:pStyle w:val="ListParagraph"/>
              <w:numPr>
                <w:ilvl w:val="0"/>
                <w:numId w:val="3"/>
              </w:numPr>
              <w:rPr>
                <w:sz w:val="36"/>
              </w:rPr>
            </w:pPr>
            <w:r>
              <w:rPr>
                <w:sz w:val="36"/>
              </w:rPr>
              <w:t>Mayflower Compact Critical Read</w:t>
            </w:r>
          </w:p>
        </w:tc>
        <w:tc>
          <w:tcPr>
            <w:tcW w:w="1529" w:type="dxa"/>
          </w:tcPr>
          <w:p w:rsidR="00063076" w:rsidRPr="00FA75DB" w:rsidRDefault="00FA75DB" w:rsidP="00EF396F">
            <w:pPr>
              <w:pStyle w:val="ListParagraph"/>
              <w:ind w:left="0"/>
              <w:jc w:val="center"/>
              <w:rPr>
                <w:sz w:val="36"/>
              </w:rPr>
            </w:pPr>
            <w:r w:rsidRPr="00FA75DB">
              <w:rPr>
                <w:sz w:val="36"/>
              </w:rPr>
              <w:t>/5</w:t>
            </w:r>
          </w:p>
        </w:tc>
      </w:tr>
      <w:tr w:rsidR="00063076" w:rsidTr="00063076">
        <w:trPr>
          <w:trHeight w:val="343"/>
        </w:trPr>
        <w:tc>
          <w:tcPr>
            <w:tcW w:w="9355" w:type="dxa"/>
          </w:tcPr>
          <w:p w:rsidR="00063076" w:rsidRPr="00FA75DB" w:rsidRDefault="00BC3E3E" w:rsidP="00AD5457">
            <w:pPr>
              <w:pStyle w:val="ListParagraph"/>
              <w:numPr>
                <w:ilvl w:val="0"/>
                <w:numId w:val="3"/>
              </w:numPr>
              <w:rPr>
                <w:sz w:val="36"/>
              </w:rPr>
            </w:pPr>
            <w:r>
              <w:rPr>
                <w:sz w:val="36"/>
              </w:rPr>
              <w:t>Puritan Intolerance Research</w:t>
            </w:r>
          </w:p>
        </w:tc>
        <w:tc>
          <w:tcPr>
            <w:tcW w:w="1529" w:type="dxa"/>
          </w:tcPr>
          <w:p w:rsidR="00063076" w:rsidRPr="00FA75DB" w:rsidRDefault="00BC3E3E" w:rsidP="00EF396F">
            <w:pPr>
              <w:pStyle w:val="ListParagraph"/>
              <w:ind w:left="0"/>
              <w:jc w:val="center"/>
              <w:rPr>
                <w:sz w:val="36"/>
              </w:rPr>
            </w:pPr>
            <w:r>
              <w:rPr>
                <w:sz w:val="36"/>
              </w:rPr>
              <w:t>/14</w:t>
            </w:r>
          </w:p>
        </w:tc>
      </w:tr>
      <w:tr w:rsidR="0005197F" w:rsidTr="00063076">
        <w:trPr>
          <w:trHeight w:val="343"/>
        </w:trPr>
        <w:tc>
          <w:tcPr>
            <w:tcW w:w="9355" w:type="dxa"/>
          </w:tcPr>
          <w:p w:rsidR="0005197F" w:rsidRDefault="0005197F" w:rsidP="00AD5457">
            <w:pPr>
              <w:pStyle w:val="ListParagraph"/>
              <w:numPr>
                <w:ilvl w:val="0"/>
                <w:numId w:val="3"/>
              </w:numPr>
              <w:rPr>
                <w:sz w:val="36"/>
              </w:rPr>
            </w:pPr>
            <w:r>
              <w:rPr>
                <w:sz w:val="36"/>
              </w:rPr>
              <w:t>Chapter 5 Reading Notes</w:t>
            </w:r>
          </w:p>
        </w:tc>
        <w:tc>
          <w:tcPr>
            <w:tcW w:w="1529" w:type="dxa"/>
          </w:tcPr>
          <w:p w:rsidR="0005197F" w:rsidRDefault="0005197F" w:rsidP="00EF396F">
            <w:pPr>
              <w:pStyle w:val="ListParagraph"/>
              <w:ind w:left="0"/>
              <w:jc w:val="center"/>
              <w:rPr>
                <w:sz w:val="36"/>
              </w:rPr>
            </w:pPr>
            <w:r>
              <w:rPr>
                <w:sz w:val="36"/>
              </w:rPr>
              <w:t>/5</w:t>
            </w:r>
          </w:p>
        </w:tc>
      </w:tr>
      <w:tr w:rsidR="00BC3E3E" w:rsidTr="00063076">
        <w:trPr>
          <w:trHeight w:val="343"/>
        </w:trPr>
        <w:tc>
          <w:tcPr>
            <w:tcW w:w="9355" w:type="dxa"/>
          </w:tcPr>
          <w:p w:rsidR="00BC3E3E" w:rsidRDefault="00BC3E3E" w:rsidP="00BC3E3E">
            <w:pPr>
              <w:pStyle w:val="ListParagraph"/>
              <w:numPr>
                <w:ilvl w:val="0"/>
                <w:numId w:val="3"/>
              </w:numPr>
              <w:rPr>
                <w:sz w:val="36"/>
              </w:rPr>
            </w:pPr>
            <w:r>
              <w:rPr>
                <w:sz w:val="36"/>
              </w:rPr>
              <w:t>Common Sense Critical Read</w:t>
            </w:r>
          </w:p>
        </w:tc>
        <w:tc>
          <w:tcPr>
            <w:tcW w:w="1529" w:type="dxa"/>
          </w:tcPr>
          <w:p w:rsidR="00BC3E3E" w:rsidRPr="00FA75DB" w:rsidRDefault="00BC3E3E" w:rsidP="00EF396F">
            <w:pPr>
              <w:pStyle w:val="ListParagraph"/>
              <w:ind w:left="0"/>
              <w:jc w:val="center"/>
              <w:rPr>
                <w:sz w:val="36"/>
              </w:rPr>
            </w:pPr>
            <w:r>
              <w:rPr>
                <w:sz w:val="36"/>
              </w:rPr>
              <w:t>/5</w:t>
            </w:r>
          </w:p>
        </w:tc>
      </w:tr>
      <w:tr w:rsidR="00CF7BC3" w:rsidTr="00063076">
        <w:trPr>
          <w:trHeight w:val="343"/>
        </w:trPr>
        <w:tc>
          <w:tcPr>
            <w:tcW w:w="9355" w:type="dxa"/>
          </w:tcPr>
          <w:p w:rsidR="00CF7BC3" w:rsidRDefault="00CF7BC3" w:rsidP="00BC3E3E">
            <w:pPr>
              <w:pStyle w:val="ListParagraph"/>
              <w:numPr>
                <w:ilvl w:val="0"/>
                <w:numId w:val="3"/>
              </w:numPr>
              <w:rPr>
                <w:sz w:val="36"/>
              </w:rPr>
            </w:pPr>
            <w:r>
              <w:rPr>
                <w:sz w:val="36"/>
              </w:rPr>
              <w:t>Revolutionary Battles Jigsaw</w:t>
            </w:r>
          </w:p>
        </w:tc>
        <w:tc>
          <w:tcPr>
            <w:tcW w:w="1529" w:type="dxa"/>
          </w:tcPr>
          <w:p w:rsidR="00CF7BC3" w:rsidRPr="00FA75DB" w:rsidRDefault="00CF7BC3" w:rsidP="00EF396F">
            <w:pPr>
              <w:pStyle w:val="ListParagraph"/>
              <w:ind w:left="0"/>
              <w:jc w:val="center"/>
              <w:rPr>
                <w:sz w:val="36"/>
              </w:rPr>
            </w:pPr>
            <w:r>
              <w:rPr>
                <w:sz w:val="36"/>
              </w:rPr>
              <w:t>/16</w:t>
            </w:r>
          </w:p>
        </w:tc>
      </w:tr>
      <w:tr w:rsidR="00063076" w:rsidTr="00063076">
        <w:trPr>
          <w:trHeight w:val="343"/>
        </w:trPr>
        <w:tc>
          <w:tcPr>
            <w:tcW w:w="9355" w:type="dxa"/>
          </w:tcPr>
          <w:p w:rsidR="00BC3E3E" w:rsidRPr="00BC3E3E" w:rsidRDefault="0005197F" w:rsidP="00BC3E3E">
            <w:pPr>
              <w:pStyle w:val="ListParagraph"/>
              <w:numPr>
                <w:ilvl w:val="0"/>
                <w:numId w:val="3"/>
              </w:numPr>
              <w:rPr>
                <w:sz w:val="36"/>
              </w:rPr>
            </w:pPr>
            <w:r>
              <w:rPr>
                <w:sz w:val="36"/>
              </w:rPr>
              <w:t xml:space="preserve">Chapter 6 </w:t>
            </w:r>
            <w:r w:rsidR="00CF7BC3">
              <w:rPr>
                <w:sz w:val="36"/>
              </w:rPr>
              <w:t>Reading Notes</w:t>
            </w:r>
          </w:p>
        </w:tc>
        <w:tc>
          <w:tcPr>
            <w:tcW w:w="1529" w:type="dxa"/>
          </w:tcPr>
          <w:p w:rsidR="00063076" w:rsidRPr="00FA75DB" w:rsidRDefault="00FA75DB" w:rsidP="00EF396F">
            <w:pPr>
              <w:pStyle w:val="ListParagraph"/>
              <w:ind w:left="0"/>
              <w:jc w:val="center"/>
              <w:rPr>
                <w:sz w:val="36"/>
              </w:rPr>
            </w:pPr>
            <w:r w:rsidRPr="00FA75DB">
              <w:rPr>
                <w:sz w:val="36"/>
              </w:rPr>
              <w:t>/</w:t>
            </w:r>
            <w:r w:rsidR="00CF7BC3">
              <w:rPr>
                <w:sz w:val="36"/>
              </w:rPr>
              <w:t>5</w:t>
            </w:r>
          </w:p>
        </w:tc>
      </w:tr>
      <w:tr w:rsidR="00063076" w:rsidTr="00063076">
        <w:trPr>
          <w:trHeight w:val="343"/>
        </w:trPr>
        <w:tc>
          <w:tcPr>
            <w:tcW w:w="9355" w:type="dxa"/>
          </w:tcPr>
          <w:p w:rsidR="00063076" w:rsidRPr="00FA75DB" w:rsidRDefault="00063076" w:rsidP="00063076">
            <w:pPr>
              <w:jc w:val="center"/>
              <w:rPr>
                <w:b/>
                <w:sz w:val="36"/>
              </w:rPr>
            </w:pPr>
            <w:r w:rsidRPr="00FA75DB">
              <w:rPr>
                <w:b/>
                <w:sz w:val="36"/>
              </w:rPr>
              <w:t>Total Points</w:t>
            </w:r>
          </w:p>
        </w:tc>
        <w:tc>
          <w:tcPr>
            <w:tcW w:w="1529" w:type="dxa"/>
          </w:tcPr>
          <w:p w:rsidR="00063076" w:rsidRPr="00FA75DB" w:rsidRDefault="00063076" w:rsidP="00BC3E3E">
            <w:pPr>
              <w:pStyle w:val="ListParagraph"/>
              <w:ind w:left="0"/>
              <w:jc w:val="center"/>
              <w:rPr>
                <w:sz w:val="36"/>
              </w:rPr>
            </w:pPr>
            <w:r w:rsidRPr="00FA75DB">
              <w:rPr>
                <w:sz w:val="36"/>
              </w:rPr>
              <w:t>/</w:t>
            </w:r>
            <w:r w:rsidR="0005197F">
              <w:rPr>
                <w:b/>
                <w:sz w:val="36"/>
              </w:rPr>
              <w:t>50</w:t>
            </w:r>
            <w:bookmarkStart w:id="0" w:name="_GoBack"/>
            <w:bookmarkEnd w:id="0"/>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05197F"/>
    <w:rsid w:val="00063076"/>
    <w:rsid w:val="000B306F"/>
    <w:rsid w:val="001E24C7"/>
    <w:rsid w:val="002E205B"/>
    <w:rsid w:val="00370472"/>
    <w:rsid w:val="003C0F7D"/>
    <w:rsid w:val="003D274E"/>
    <w:rsid w:val="003F7641"/>
    <w:rsid w:val="00477160"/>
    <w:rsid w:val="005951E3"/>
    <w:rsid w:val="00645F62"/>
    <w:rsid w:val="00AD5457"/>
    <w:rsid w:val="00BC3E3E"/>
    <w:rsid w:val="00BC503A"/>
    <w:rsid w:val="00C54AAF"/>
    <w:rsid w:val="00C56D33"/>
    <w:rsid w:val="00CF7BC3"/>
    <w:rsid w:val="00DC28B5"/>
    <w:rsid w:val="00E9085F"/>
    <w:rsid w:val="00EF396F"/>
    <w:rsid w:val="00FA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97C1"/>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Santos, Megan    SHS - Staff</cp:lastModifiedBy>
  <cp:revision>4</cp:revision>
  <cp:lastPrinted>2017-09-15T14:49:00Z</cp:lastPrinted>
  <dcterms:created xsi:type="dcterms:W3CDTF">2017-09-25T17:42:00Z</dcterms:created>
  <dcterms:modified xsi:type="dcterms:W3CDTF">2017-09-26T17:33:00Z</dcterms:modified>
</cp:coreProperties>
</file>