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AF5" w:rsidRPr="00ED5051" w:rsidRDefault="00ED5051" w:rsidP="002A45D7">
      <w:pPr>
        <w:spacing w:before="100" w:beforeAutospacing="1" w:after="100" w:afterAutospacing="1" w:line="240" w:lineRule="auto"/>
        <w:rPr>
          <w:rFonts w:ascii="Arial" w:hAnsi="Arial" w:cs="Arial"/>
          <w:b/>
        </w:rPr>
      </w:pPr>
      <w:r w:rsidRPr="00ED5051">
        <w:rPr>
          <w:rFonts w:ascii="Arial" w:hAnsi="Arial" w:cs="Arial"/>
          <w:b/>
          <w:noProof/>
          <w:sz w:val="20"/>
        </w:rPr>
        <w:drawing>
          <wp:anchor distT="0" distB="0" distL="114300" distR="114300" simplePos="0" relativeHeight="251663360" behindDoc="0" locked="0" layoutInCell="1" allowOverlap="1" wp14:anchorId="5745A3AA" wp14:editId="25A4A799">
            <wp:simplePos x="0" y="0"/>
            <wp:positionH relativeFrom="column">
              <wp:posOffset>66675</wp:posOffset>
            </wp:positionH>
            <wp:positionV relativeFrom="paragraph">
              <wp:posOffset>-76200</wp:posOffset>
            </wp:positionV>
            <wp:extent cx="1791335" cy="1828800"/>
            <wp:effectExtent l="0" t="0" r="0" b="0"/>
            <wp:wrapSquare wrapText="bothSides"/>
            <wp:docPr id="13" name="irc_mi" descr="http://www.aventure.co.uk/images/south_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venture.co.uk/images/south_africa.jpg"/>
                    <pic:cNvPicPr>
                      <a:picLocks noChangeAspect="1" noChangeArrowheads="1"/>
                    </pic:cNvPicPr>
                  </pic:nvPicPr>
                  <pic:blipFill>
                    <a:blip r:embed="rId5" cstate="print"/>
                    <a:srcRect/>
                    <a:stretch>
                      <a:fillRect/>
                    </a:stretch>
                  </pic:blipFill>
                  <pic:spPr bwMode="auto">
                    <a:xfrm>
                      <a:off x="0" y="0"/>
                      <a:ext cx="1791335"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0AF5" w:rsidRPr="00ED5051">
        <w:rPr>
          <w:rFonts w:ascii="Arial" w:hAnsi="Arial" w:cs="Arial"/>
          <w:b/>
        </w:rPr>
        <w:t>South Africa and Apartheid</w:t>
      </w:r>
    </w:p>
    <w:p w:rsidR="002A45D7" w:rsidRPr="00ED5051" w:rsidRDefault="002A45D7" w:rsidP="002A45D7">
      <w:pPr>
        <w:spacing w:before="100" w:beforeAutospacing="1" w:after="100" w:afterAutospacing="1" w:line="240" w:lineRule="auto"/>
        <w:rPr>
          <w:rFonts w:ascii="Arial" w:hAnsi="Arial" w:cs="Arial"/>
          <w:sz w:val="18"/>
        </w:rPr>
      </w:pPr>
      <w:r w:rsidRPr="00ED5051">
        <w:rPr>
          <w:rFonts w:ascii="Arial" w:hAnsi="Arial" w:cs="Arial"/>
          <w:b/>
          <w:sz w:val="18"/>
        </w:rPr>
        <w:t xml:space="preserve">South </w:t>
      </w:r>
      <w:r w:rsidR="00193C51" w:rsidRPr="00ED5051">
        <w:rPr>
          <w:rFonts w:ascii="Arial" w:hAnsi="Arial" w:cs="Arial"/>
          <w:b/>
          <w:sz w:val="18"/>
        </w:rPr>
        <w:t>Africa</w:t>
      </w:r>
      <w:r w:rsidR="00193C51" w:rsidRPr="00ED5051">
        <w:rPr>
          <w:rFonts w:ascii="Arial" w:hAnsi="Arial" w:cs="Arial"/>
          <w:sz w:val="18"/>
        </w:rPr>
        <w:t xml:space="preserve"> is</w:t>
      </w:r>
      <w:r w:rsidRPr="00ED5051">
        <w:rPr>
          <w:rFonts w:ascii="Arial" w:hAnsi="Arial" w:cs="Arial"/>
          <w:sz w:val="18"/>
        </w:rPr>
        <w:t xml:space="preserve"> a country blessed with an abundance of natural resources including fertile farmlands and unique mineral resources. South African mines are world leaders in the production of diamonds and gold as well as strategic metals such as platinum. The </w:t>
      </w:r>
      <w:r w:rsidRPr="00ED5051">
        <w:rPr>
          <w:rFonts w:ascii="Arial" w:hAnsi="Arial" w:cs="Arial"/>
          <w:bCs/>
          <w:sz w:val="18"/>
        </w:rPr>
        <w:t>climate</w:t>
      </w:r>
      <w:r w:rsidRPr="00ED5051">
        <w:rPr>
          <w:rFonts w:ascii="Arial" w:hAnsi="Arial" w:cs="Arial"/>
          <w:sz w:val="18"/>
        </w:rPr>
        <w:t xml:space="preserve"> is mild, resembling </w:t>
      </w:r>
      <w:r w:rsidR="00570AF5" w:rsidRPr="00ED5051">
        <w:rPr>
          <w:rFonts w:ascii="Arial" w:hAnsi="Arial" w:cs="Arial"/>
          <w:sz w:val="18"/>
        </w:rPr>
        <w:t xml:space="preserve">Northern Europe (or, </w:t>
      </w:r>
      <w:r w:rsidRPr="00ED5051">
        <w:rPr>
          <w:rFonts w:ascii="Arial" w:hAnsi="Arial" w:cs="Arial"/>
          <w:sz w:val="18"/>
        </w:rPr>
        <w:t>the San Francisco bay area</w:t>
      </w:r>
      <w:r w:rsidR="00570AF5" w:rsidRPr="00ED5051">
        <w:rPr>
          <w:rFonts w:ascii="Arial" w:hAnsi="Arial" w:cs="Arial"/>
          <w:sz w:val="18"/>
        </w:rPr>
        <w:t>)</w:t>
      </w:r>
      <w:r w:rsidRPr="00ED5051">
        <w:rPr>
          <w:rFonts w:ascii="Arial" w:hAnsi="Arial" w:cs="Arial"/>
          <w:sz w:val="18"/>
        </w:rPr>
        <w:t>.</w:t>
      </w:r>
    </w:p>
    <w:p w:rsidR="00570AF5" w:rsidRPr="00ED5051" w:rsidRDefault="00570AF5" w:rsidP="002A45D7">
      <w:pPr>
        <w:spacing w:before="100" w:beforeAutospacing="1" w:after="100" w:afterAutospacing="1" w:line="240" w:lineRule="auto"/>
        <w:rPr>
          <w:rFonts w:ascii="Arial" w:hAnsi="Arial" w:cs="Arial"/>
          <w:sz w:val="18"/>
        </w:rPr>
      </w:pPr>
      <w:r w:rsidRPr="00ED5051">
        <w:rPr>
          <w:rFonts w:ascii="Arial" w:hAnsi="Arial" w:cs="Arial"/>
          <w:sz w:val="18"/>
        </w:rPr>
        <w:t xml:space="preserve">Dutch traders landed at the southern tip of modern day South Africa in 1652 and established a stopover point on the spice route between the Netherlands and the Far East, founding the city of Cape Town. After the British seized the Cape of Good Hope area in 1806, many of the Dutch settlers (the </w:t>
      </w:r>
      <w:r w:rsidRPr="00ED5051">
        <w:rPr>
          <w:rFonts w:ascii="Arial" w:hAnsi="Arial" w:cs="Arial"/>
          <w:b/>
          <w:sz w:val="18"/>
        </w:rPr>
        <w:t>Boers</w:t>
      </w:r>
      <w:r w:rsidRPr="00ED5051">
        <w:rPr>
          <w:rFonts w:ascii="Arial" w:hAnsi="Arial" w:cs="Arial"/>
          <w:sz w:val="18"/>
        </w:rPr>
        <w:t xml:space="preserve">, or </w:t>
      </w:r>
      <w:r w:rsidRPr="00ED5051">
        <w:rPr>
          <w:rFonts w:ascii="Arial" w:hAnsi="Arial" w:cs="Arial"/>
          <w:b/>
          <w:sz w:val="18"/>
        </w:rPr>
        <w:t>Afrikaners</w:t>
      </w:r>
      <w:r w:rsidRPr="00ED5051">
        <w:rPr>
          <w:rFonts w:ascii="Arial" w:hAnsi="Arial" w:cs="Arial"/>
          <w:sz w:val="18"/>
        </w:rPr>
        <w:t xml:space="preserve">) trekked north to found their own republics. The discovery of diamonds (1867) and gold (1886) spurred wealth and immigration and intensified the subjugation of the native inhabitants. </w:t>
      </w:r>
    </w:p>
    <w:p w:rsidR="00BA5254" w:rsidRPr="00ED5051" w:rsidRDefault="00570AF5" w:rsidP="002A45D7">
      <w:pPr>
        <w:spacing w:before="100" w:beforeAutospacing="1" w:after="100" w:afterAutospacing="1" w:line="240" w:lineRule="auto"/>
        <w:rPr>
          <w:rFonts w:ascii="Arial" w:hAnsi="Arial" w:cs="Arial"/>
          <w:sz w:val="18"/>
        </w:rPr>
      </w:pPr>
      <w:r w:rsidRPr="00ED5051">
        <w:rPr>
          <w:rFonts w:ascii="Arial" w:hAnsi="Arial" w:cs="Arial"/>
          <w:sz w:val="18"/>
        </w:rPr>
        <w:t xml:space="preserve">The Boers resisted British encroachments but were defeated in the Second Anglo-Boer War (1899-1902); however, the British and the </w:t>
      </w:r>
      <w:r w:rsidRPr="00ED5051">
        <w:rPr>
          <w:rFonts w:ascii="Arial" w:hAnsi="Arial" w:cs="Arial"/>
          <w:b/>
          <w:sz w:val="18"/>
        </w:rPr>
        <w:t>Afrikaners</w:t>
      </w:r>
      <w:r w:rsidRPr="00ED5051">
        <w:rPr>
          <w:rFonts w:ascii="Arial" w:hAnsi="Arial" w:cs="Arial"/>
          <w:sz w:val="18"/>
        </w:rPr>
        <w:t xml:space="preserve">, as the Boers became known, ruled together beginning in 1910 under the Union of South Africa, which became a republic in 1961 after a whites-only referendum. </w:t>
      </w:r>
    </w:p>
    <w:p w:rsidR="002A45D7" w:rsidRPr="00ED5051" w:rsidRDefault="00BA5254" w:rsidP="002A45D7">
      <w:pPr>
        <w:spacing w:before="100" w:beforeAutospacing="1" w:after="100" w:afterAutospacing="1" w:line="240" w:lineRule="auto"/>
        <w:rPr>
          <w:rFonts w:ascii="Arial" w:eastAsia="Times New Roman" w:hAnsi="Arial" w:cs="Arial"/>
          <w:sz w:val="18"/>
        </w:rPr>
      </w:pPr>
      <w:r w:rsidRPr="00ED5051">
        <w:rPr>
          <w:rFonts w:ascii="Arial" w:hAnsi="Arial" w:cs="Arial"/>
          <w:noProof/>
          <w:sz w:val="18"/>
        </w:rPr>
        <w:drawing>
          <wp:anchor distT="0" distB="0" distL="114300" distR="114300" simplePos="0" relativeHeight="251661312" behindDoc="0" locked="0" layoutInCell="1" allowOverlap="1" wp14:anchorId="47D15447" wp14:editId="449B054E">
            <wp:simplePos x="0" y="0"/>
            <wp:positionH relativeFrom="column">
              <wp:posOffset>4366260</wp:posOffset>
            </wp:positionH>
            <wp:positionV relativeFrom="paragraph">
              <wp:posOffset>582295</wp:posOffset>
            </wp:positionV>
            <wp:extent cx="2557780" cy="16573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557780" cy="1657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0AF5" w:rsidRPr="00ED5051">
        <w:rPr>
          <w:rFonts w:ascii="Arial" w:hAnsi="Arial" w:cs="Arial"/>
          <w:sz w:val="18"/>
        </w:rPr>
        <w:t xml:space="preserve">In 1948, the National Party was voted into power and instituted a policy of </w:t>
      </w:r>
      <w:r w:rsidR="00570AF5" w:rsidRPr="00ED5051">
        <w:rPr>
          <w:rFonts w:ascii="Arial" w:hAnsi="Arial" w:cs="Arial"/>
          <w:b/>
          <w:sz w:val="18"/>
        </w:rPr>
        <w:t>apartheid</w:t>
      </w:r>
      <w:r w:rsidR="00570AF5" w:rsidRPr="00ED5051">
        <w:rPr>
          <w:rFonts w:ascii="Arial" w:hAnsi="Arial" w:cs="Arial"/>
          <w:sz w:val="18"/>
        </w:rPr>
        <w:t xml:space="preserve"> - the separate development of the races </w:t>
      </w:r>
      <w:proofErr w:type="gramStart"/>
      <w:r w:rsidR="00570AF5" w:rsidRPr="00ED5051">
        <w:rPr>
          <w:rFonts w:ascii="Arial" w:hAnsi="Arial" w:cs="Arial"/>
          <w:sz w:val="18"/>
        </w:rPr>
        <w:t>- which</w:t>
      </w:r>
      <w:proofErr w:type="gramEnd"/>
      <w:r w:rsidR="00570AF5" w:rsidRPr="00ED5051">
        <w:rPr>
          <w:rFonts w:ascii="Arial" w:hAnsi="Arial" w:cs="Arial"/>
          <w:sz w:val="18"/>
        </w:rPr>
        <w:t xml:space="preserve"> favored the white minority at the expense of the black majority.</w:t>
      </w:r>
      <w:r w:rsidRPr="00ED5051">
        <w:rPr>
          <w:rFonts w:ascii="Arial" w:hAnsi="Arial" w:cs="Arial"/>
          <w:sz w:val="18"/>
        </w:rPr>
        <w:t xml:space="preserve"> </w:t>
      </w:r>
      <w:r w:rsidR="002A45D7" w:rsidRPr="00ED5051">
        <w:rPr>
          <w:rFonts w:ascii="Arial" w:eastAsia="Times New Roman" w:hAnsi="Arial" w:cs="Arial"/>
          <w:sz w:val="18"/>
        </w:rPr>
        <w:t xml:space="preserve">Under apartheid, nonwhite South Africans (a majority of the population) </w:t>
      </w:r>
      <w:proofErr w:type="gramStart"/>
      <w:r w:rsidRPr="00ED5051">
        <w:rPr>
          <w:rFonts w:ascii="Arial" w:eastAsia="Times New Roman" w:hAnsi="Arial" w:cs="Arial"/>
          <w:sz w:val="18"/>
        </w:rPr>
        <w:t>were</w:t>
      </w:r>
      <w:r w:rsidR="002A45D7" w:rsidRPr="00ED5051">
        <w:rPr>
          <w:rFonts w:ascii="Arial" w:eastAsia="Times New Roman" w:hAnsi="Arial" w:cs="Arial"/>
          <w:sz w:val="18"/>
        </w:rPr>
        <w:t xml:space="preserve"> forced</w:t>
      </w:r>
      <w:proofErr w:type="gramEnd"/>
      <w:r w:rsidR="002A45D7" w:rsidRPr="00ED5051">
        <w:rPr>
          <w:rFonts w:ascii="Arial" w:eastAsia="Times New Roman" w:hAnsi="Arial" w:cs="Arial"/>
          <w:sz w:val="18"/>
        </w:rPr>
        <w:t xml:space="preserve"> to live in separate areas from whites and use separate public facilities, and contact between the two groups </w:t>
      </w:r>
      <w:r w:rsidRPr="00ED5051">
        <w:rPr>
          <w:rFonts w:ascii="Arial" w:eastAsia="Times New Roman" w:hAnsi="Arial" w:cs="Arial"/>
          <w:sz w:val="18"/>
        </w:rPr>
        <w:t>was</w:t>
      </w:r>
      <w:r w:rsidR="002A45D7" w:rsidRPr="00ED5051">
        <w:rPr>
          <w:rFonts w:ascii="Arial" w:eastAsia="Times New Roman" w:hAnsi="Arial" w:cs="Arial"/>
          <w:sz w:val="18"/>
        </w:rPr>
        <w:t xml:space="preserve"> limited. Despite strong and consistent opposition to apartheid within and outside of South Africa, its </w:t>
      </w:r>
      <w:r w:rsidRPr="00ED5051">
        <w:rPr>
          <w:rFonts w:ascii="Arial" w:eastAsia="Times New Roman" w:hAnsi="Arial" w:cs="Arial"/>
          <w:sz w:val="18"/>
        </w:rPr>
        <w:t>laws remained in effect for over</w:t>
      </w:r>
      <w:r w:rsidR="002A45D7" w:rsidRPr="00ED5051">
        <w:rPr>
          <w:rFonts w:ascii="Arial" w:eastAsia="Times New Roman" w:hAnsi="Arial" w:cs="Arial"/>
          <w:sz w:val="18"/>
        </w:rPr>
        <w:t xml:space="preserve"> 50 years.</w:t>
      </w:r>
    </w:p>
    <w:p w:rsidR="002A45D7" w:rsidRPr="00ED5051" w:rsidRDefault="002A45D7" w:rsidP="002A45D7">
      <w:pPr>
        <w:spacing w:before="100" w:beforeAutospacing="1" w:after="100" w:afterAutospacing="1" w:line="240" w:lineRule="auto"/>
        <w:outlineLvl w:val="1"/>
        <w:rPr>
          <w:rFonts w:ascii="Arial" w:eastAsia="Times New Roman" w:hAnsi="Arial" w:cs="Arial"/>
          <w:b/>
          <w:bCs/>
          <w:sz w:val="18"/>
        </w:rPr>
      </w:pPr>
      <w:r w:rsidRPr="00ED5051">
        <w:rPr>
          <w:rFonts w:ascii="Arial" w:eastAsia="Times New Roman" w:hAnsi="Arial" w:cs="Arial"/>
          <w:b/>
          <w:bCs/>
          <w:sz w:val="18"/>
        </w:rPr>
        <w:t xml:space="preserve">Birth of Apartheid </w:t>
      </w:r>
    </w:p>
    <w:p w:rsidR="00570AF5" w:rsidRPr="00ED5051" w:rsidRDefault="002A45D7" w:rsidP="002A45D7">
      <w:pPr>
        <w:spacing w:before="100" w:beforeAutospacing="1" w:after="100" w:afterAutospacing="1" w:line="240" w:lineRule="auto"/>
        <w:rPr>
          <w:rFonts w:ascii="Arial" w:eastAsia="Times New Roman" w:hAnsi="Arial" w:cs="Arial"/>
          <w:sz w:val="18"/>
        </w:rPr>
      </w:pPr>
      <w:r w:rsidRPr="00ED5051">
        <w:rPr>
          <w:rFonts w:ascii="Arial" w:eastAsia="Times New Roman" w:hAnsi="Arial" w:cs="Arial"/>
          <w:sz w:val="18"/>
        </w:rPr>
        <w:t xml:space="preserve">Racial segregation and white supremacy had become central aspects of South African policy long before apartheid began. The controversial </w:t>
      </w:r>
      <w:r w:rsidRPr="00ED5051">
        <w:rPr>
          <w:rFonts w:ascii="Arial" w:eastAsia="Times New Roman" w:hAnsi="Arial" w:cs="Arial"/>
          <w:b/>
          <w:sz w:val="18"/>
        </w:rPr>
        <w:t>1913 Land Act</w:t>
      </w:r>
      <w:r w:rsidRPr="00ED5051">
        <w:rPr>
          <w:rFonts w:ascii="Arial" w:eastAsia="Times New Roman" w:hAnsi="Arial" w:cs="Arial"/>
          <w:sz w:val="18"/>
        </w:rPr>
        <w:t xml:space="preserve">, passed three years after South Africa gained its independence, marked the beginning of territorial segregation by forcing black Africans to live in reserves </w:t>
      </w:r>
      <w:r w:rsidR="00BA5254" w:rsidRPr="00ED5051">
        <w:rPr>
          <w:rFonts w:ascii="Arial" w:eastAsia="Times New Roman" w:hAnsi="Arial" w:cs="Arial"/>
          <w:sz w:val="18"/>
        </w:rPr>
        <w:t xml:space="preserve">and </w:t>
      </w:r>
      <w:r w:rsidRPr="00ED5051">
        <w:rPr>
          <w:rFonts w:ascii="Arial" w:eastAsia="Times New Roman" w:hAnsi="Arial" w:cs="Arial"/>
          <w:sz w:val="18"/>
        </w:rPr>
        <w:t xml:space="preserve">making it illegal for them to hold certain jobs. </w:t>
      </w:r>
    </w:p>
    <w:p w:rsidR="002A45D7" w:rsidRPr="00ED5051" w:rsidRDefault="00BA5254" w:rsidP="00570AF5">
      <w:pPr>
        <w:spacing w:before="100" w:beforeAutospacing="1" w:after="100" w:afterAutospacing="1" w:line="240" w:lineRule="auto"/>
        <w:outlineLvl w:val="1"/>
        <w:rPr>
          <w:rFonts w:ascii="Arial" w:eastAsia="Times New Roman" w:hAnsi="Arial" w:cs="Arial"/>
          <w:b/>
          <w:bCs/>
          <w:sz w:val="18"/>
        </w:rPr>
      </w:pPr>
      <w:r w:rsidRPr="00ED5051">
        <w:rPr>
          <w:rFonts w:ascii="Arial" w:eastAsia="Times New Roman" w:hAnsi="Arial" w:cs="Arial"/>
          <w:b/>
          <w:bCs/>
          <w:noProof/>
          <w:sz w:val="18"/>
        </w:rPr>
        <w:drawing>
          <wp:anchor distT="0" distB="0" distL="114300" distR="114300" simplePos="0" relativeHeight="251659264" behindDoc="0" locked="0" layoutInCell="1" allowOverlap="1" wp14:anchorId="79EB11DF" wp14:editId="4A199358">
            <wp:simplePos x="0" y="0"/>
            <wp:positionH relativeFrom="column">
              <wp:posOffset>4355465</wp:posOffset>
            </wp:positionH>
            <wp:positionV relativeFrom="paragraph">
              <wp:posOffset>154305</wp:posOffset>
            </wp:positionV>
            <wp:extent cx="2644140" cy="2000250"/>
            <wp:effectExtent l="0" t="0" r="0" b="0"/>
            <wp:wrapSquare wrapText="bothSides"/>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7" cstate="print"/>
                    <a:srcRect/>
                    <a:stretch>
                      <a:fillRect/>
                    </a:stretch>
                  </pic:blipFill>
                  <pic:spPr bwMode="auto">
                    <a:xfrm>
                      <a:off x="0" y="0"/>
                      <a:ext cx="2644140" cy="2000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45D7" w:rsidRPr="00ED5051">
        <w:rPr>
          <w:rFonts w:ascii="Arial" w:eastAsia="Times New Roman" w:hAnsi="Arial" w:cs="Arial"/>
          <w:b/>
          <w:bCs/>
          <w:sz w:val="18"/>
        </w:rPr>
        <w:t xml:space="preserve">Apartheid Becomes Law </w:t>
      </w:r>
    </w:p>
    <w:p w:rsidR="002A45D7" w:rsidRPr="00ED5051" w:rsidRDefault="002A45D7" w:rsidP="002A45D7">
      <w:pPr>
        <w:spacing w:before="100" w:beforeAutospacing="1" w:after="100" w:afterAutospacing="1" w:line="240" w:lineRule="auto"/>
        <w:rPr>
          <w:rFonts w:ascii="Arial" w:eastAsia="Times New Roman" w:hAnsi="Arial" w:cs="Arial"/>
          <w:sz w:val="18"/>
        </w:rPr>
      </w:pPr>
      <w:r w:rsidRPr="00ED5051">
        <w:rPr>
          <w:rFonts w:ascii="Arial" w:eastAsia="Times New Roman" w:hAnsi="Arial" w:cs="Arial"/>
          <w:sz w:val="18"/>
        </w:rPr>
        <w:t xml:space="preserve">By 1950, the government had banned marriages between whites and people of </w:t>
      </w:r>
      <w:proofErr w:type="gramStart"/>
      <w:r w:rsidRPr="00ED5051">
        <w:rPr>
          <w:rFonts w:ascii="Arial" w:eastAsia="Times New Roman" w:hAnsi="Arial" w:cs="Arial"/>
          <w:sz w:val="18"/>
        </w:rPr>
        <w:t>other</w:t>
      </w:r>
      <w:proofErr w:type="gramEnd"/>
      <w:r w:rsidRPr="00ED5051">
        <w:rPr>
          <w:rFonts w:ascii="Arial" w:eastAsia="Times New Roman" w:hAnsi="Arial" w:cs="Arial"/>
          <w:sz w:val="18"/>
        </w:rPr>
        <w:t xml:space="preserve"> races, and prohibited sexual relations between black and white South Africans. The </w:t>
      </w:r>
      <w:r w:rsidRPr="00ED5051">
        <w:rPr>
          <w:rFonts w:ascii="Arial" w:eastAsia="Times New Roman" w:hAnsi="Arial" w:cs="Arial"/>
          <w:b/>
          <w:sz w:val="18"/>
        </w:rPr>
        <w:t>Population Registration Act of 1950</w:t>
      </w:r>
      <w:r w:rsidRPr="00ED5051">
        <w:rPr>
          <w:rFonts w:ascii="Arial" w:eastAsia="Times New Roman" w:hAnsi="Arial" w:cs="Arial"/>
          <w:sz w:val="18"/>
        </w:rPr>
        <w:t xml:space="preserve"> provided the basic framework for apartheid by classifying all South Africans by race, including Bantu (black Africans), </w:t>
      </w:r>
      <w:proofErr w:type="spellStart"/>
      <w:r w:rsidRPr="00ED5051">
        <w:rPr>
          <w:rFonts w:ascii="Arial" w:eastAsia="Times New Roman" w:hAnsi="Arial" w:cs="Arial"/>
          <w:sz w:val="18"/>
        </w:rPr>
        <w:t>Coloured</w:t>
      </w:r>
      <w:proofErr w:type="spellEnd"/>
      <w:r w:rsidRPr="00ED5051">
        <w:rPr>
          <w:rFonts w:ascii="Arial" w:eastAsia="Times New Roman" w:hAnsi="Arial" w:cs="Arial"/>
          <w:sz w:val="18"/>
        </w:rPr>
        <w:t xml:space="preserve"> (mixed race) and white. A fourth category, Asian (meaning Indian and Pakistani) </w:t>
      </w:r>
      <w:proofErr w:type="gramStart"/>
      <w:r w:rsidRPr="00ED5051">
        <w:rPr>
          <w:rFonts w:ascii="Arial" w:eastAsia="Times New Roman" w:hAnsi="Arial" w:cs="Arial"/>
          <w:sz w:val="18"/>
        </w:rPr>
        <w:t>was later added</w:t>
      </w:r>
      <w:proofErr w:type="gramEnd"/>
      <w:r w:rsidRPr="00ED5051">
        <w:rPr>
          <w:rFonts w:ascii="Arial" w:eastAsia="Times New Roman" w:hAnsi="Arial" w:cs="Arial"/>
          <w:sz w:val="18"/>
        </w:rPr>
        <w:t xml:space="preserve">. In some cases, the legislation split families; parents </w:t>
      </w:r>
      <w:proofErr w:type="gramStart"/>
      <w:r w:rsidRPr="00ED5051">
        <w:rPr>
          <w:rFonts w:ascii="Arial" w:eastAsia="Times New Roman" w:hAnsi="Arial" w:cs="Arial"/>
          <w:sz w:val="18"/>
        </w:rPr>
        <w:t>could be classified</w:t>
      </w:r>
      <w:proofErr w:type="gramEnd"/>
      <w:r w:rsidRPr="00ED5051">
        <w:rPr>
          <w:rFonts w:ascii="Arial" w:eastAsia="Times New Roman" w:hAnsi="Arial" w:cs="Arial"/>
          <w:sz w:val="18"/>
        </w:rPr>
        <w:t xml:space="preserve"> as white, while their children were classified as colored.</w:t>
      </w:r>
    </w:p>
    <w:p w:rsidR="002A45D7" w:rsidRPr="00ED5051" w:rsidRDefault="00ED5051" w:rsidP="002A45D7">
      <w:pPr>
        <w:spacing w:before="100" w:beforeAutospacing="1" w:after="100" w:afterAutospacing="1" w:line="240" w:lineRule="auto"/>
        <w:rPr>
          <w:rFonts w:ascii="Arial" w:eastAsia="Times New Roman" w:hAnsi="Arial" w:cs="Arial"/>
          <w:sz w:val="18"/>
        </w:rPr>
      </w:pPr>
      <w:r w:rsidRPr="00ED5051">
        <w:rPr>
          <w:rFonts w:ascii="Arial" w:eastAsia="Times New Roman" w:hAnsi="Arial" w:cs="Arial"/>
          <w:noProof/>
          <w:sz w:val="18"/>
        </w:rPr>
        <w:drawing>
          <wp:anchor distT="0" distB="0" distL="114300" distR="114300" simplePos="0" relativeHeight="251662336" behindDoc="0" locked="0" layoutInCell="1" allowOverlap="1" wp14:anchorId="1B39E814" wp14:editId="17891019">
            <wp:simplePos x="0" y="0"/>
            <wp:positionH relativeFrom="column">
              <wp:posOffset>-38100</wp:posOffset>
            </wp:positionH>
            <wp:positionV relativeFrom="paragraph">
              <wp:posOffset>786130</wp:posOffset>
            </wp:positionV>
            <wp:extent cx="2004695" cy="1333500"/>
            <wp:effectExtent l="0" t="0" r="0" b="0"/>
            <wp:wrapSquare wrapText="bothSides"/>
            <wp:docPr id="10" name="irc_mi" descr="http://lh3.ggpht.com/ywf-yxll2KnNe52RdLPwGJEjLvAccb1KuiBN8yorjSq9t9Rgj-DQ7QmbxA=s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h3.ggpht.com/ywf-yxll2KnNe52RdLPwGJEjLvAccb1KuiBN8yorjSq9t9Rgj-DQ7QmbxA=s400"/>
                    <pic:cNvPicPr>
                      <a:picLocks noChangeAspect="1" noChangeArrowheads="1"/>
                    </pic:cNvPicPr>
                  </pic:nvPicPr>
                  <pic:blipFill>
                    <a:blip r:embed="rId8" cstate="print"/>
                    <a:srcRect/>
                    <a:stretch>
                      <a:fillRect/>
                    </a:stretch>
                  </pic:blipFill>
                  <pic:spPr bwMode="auto">
                    <a:xfrm>
                      <a:off x="0" y="0"/>
                      <a:ext cx="2004695" cy="1333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45D7" w:rsidRPr="00ED5051">
        <w:rPr>
          <w:rFonts w:ascii="Arial" w:eastAsia="Times New Roman" w:hAnsi="Arial" w:cs="Arial"/>
          <w:sz w:val="18"/>
        </w:rPr>
        <w:t xml:space="preserve">A series of </w:t>
      </w:r>
      <w:r w:rsidR="002A45D7" w:rsidRPr="00ED5051">
        <w:rPr>
          <w:rFonts w:ascii="Arial" w:eastAsia="Times New Roman" w:hAnsi="Arial" w:cs="Arial"/>
          <w:b/>
          <w:sz w:val="18"/>
        </w:rPr>
        <w:t>Land Acts</w:t>
      </w:r>
      <w:r w:rsidR="002A45D7" w:rsidRPr="00ED5051">
        <w:rPr>
          <w:rFonts w:ascii="Arial" w:eastAsia="Times New Roman" w:hAnsi="Arial" w:cs="Arial"/>
          <w:sz w:val="18"/>
        </w:rPr>
        <w:t xml:space="preserve"> set aside more than 80 percent of the country’s land for the white minority, and “</w:t>
      </w:r>
      <w:r w:rsidR="002A45D7" w:rsidRPr="00ED5051">
        <w:rPr>
          <w:rFonts w:ascii="Arial" w:eastAsia="Times New Roman" w:hAnsi="Arial" w:cs="Arial"/>
          <w:b/>
          <w:sz w:val="18"/>
        </w:rPr>
        <w:t>pass laws</w:t>
      </w:r>
      <w:r w:rsidR="002A45D7" w:rsidRPr="00ED5051">
        <w:rPr>
          <w:rFonts w:ascii="Arial" w:eastAsia="Times New Roman" w:hAnsi="Arial" w:cs="Arial"/>
          <w:sz w:val="18"/>
        </w:rPr>
        <w:t>” required non-whites to carry documents authorizing their presence in restricted areas. In order to limit contact between the races, the government established separate public facilities (like restrooms) for whites and non-whites, limited the activity of nonwhite labor unions and denied non-white participation in national government.</w:t>
      </w:r>
    </w:p>
    <w:p w:rsidR="002A45D7" w:rsidRPr="00ED5051" w:rsidRDefault="002A45D7" w:rsidP="002A45D7">
      <w:pPr>
        <w:spacing w:before="100" w:beforeAutospacing="1" w:after="100" w:afterAutospacing="1" w:line="240" w:lineRule="auto"/>
        <w:outlineLvl w:val="1"/>
        <w:rPr>
          <w:rFonts w:ascii="Arial" w:eastAsia="Times New Roman" w:hAnsi="Arial" w:cs="Arial"/>
          <w:b/>
          <w:bCs/>
          <w:sz w:val="18"/>
        </w:rPr>
      </w:pPr>
      <w:r w:rsidRPr="00ED5051">
        <w:rPr>
          <w:rFonts w:ascii="Arial" w:eastAsia="Times New Roman" w:hAnsi="Arial" w:cs="Arial"/>
          <w:b/>
          <w:bCs/>
          <w:sz w:val="18"/>
        </w:rPr>
        <w:t xml:space="preserve">Apartheid and Separate Development </w:t>
      </w:r>
    </w:p>
    <w:p w:rsidR="002A45D7" w:rsidRPr="00ED5051" w:rsidRDefault="002A45D7" w:rsidP="002A45D7">
      <w:pPr>
        <w:spacing w:before="100" w:beforeAutospacing="1" w:after="100" w:afterAutospacing="1" w:line="240" w:lineRule="auto"/>
        <w:rPr>
          <w:rFonts w:ascii="Arial" w:eastAsia="Times New Roman" w:hAnsi="Arial" w:cs="Arial"/>
          <w:sz w:val="18"/>
        </w:rPr>
      </w:pPr>
      <w:r w:rsidRPr="00ED5051">
        <w:rPr>
          <w:rFonts w:ascii="Arial" w:eastAsia="Times New Roman" w:hAnsi="Arial" w:cs="Arial"/>
          <w:sz w:val="18"/>
        </w:rPr>
        <w:t>Dr. Hendrik Verwoerd, who became prime minister in 1958, refine</w:t>
      </w:r>
      <w:r w:rsidR="00BA5254" w:rsidRPr="00ED5051">
        <w:rPr>
          <w:rFonts w:ascii="Arial" w:eastAsia="Times New Roman" w:hAnsi="Arial" w:cs="Arial"/>
          <w:sz w:val="18"/>
        </w:rPr>
        <w:t>d</w:t>
      </w:r>
      <w:r w:rsidRPr="00ED5051">
        <w:rPr>
          <w:rFonts w:ascii="Arial" w:eastAsia="Times New Roman" w:hAnsi="Arial" w:cs="Arial"/>
          <w:sz w:val="18"/>
        </w:rPr>
        <w:t xml:space="preserve"> apartheid policy further into a system he referred to as “separate development.” The </w:t>
      </w:r>
      <w:r w:rsidRPr="00ED5051">
        <w:rPr>
          <w:rFonts w:ascii="Arial" w:eastAsia="Times New Roman" w:hAnsi="Arial" w:cs="Arial"/>
          <w:b/>
          <w:sz w:val="18"/>
        </w:rPr>
        <w:t>Promotion of Bantu Self-Government Act</w:t>
      </w:r>
      <w:r w:rsidRPr="00ED5051">
        <w:rPr>
          <w:rFonts w:ascii="Arial" w:eastAsia="Times New Roman" w:hAnsi="Arial" w:cs="Arial"/>
          <w:sz w:val="18"/>
        </w:rPr>
        <w:t xml:space="preserve"> </w:t>
      </w:r>
      <w:r w:rsidRPr="00ED5051">
        <w:rPr>
          <w:rFonts w:ascii="Arial" w:eastAsia="Times New Roman" w:hAnsi="Arial" w:cs="Arial"/>
          <w:b/>
          <w:sz w:val="18"/>
        </w:rPr>
        <w:t>of 1959</w:t>
      </w:r>
      <w:r w:rsidRPr="00ED5051">
        <w:rPr>
          <w:rFonts w:ascii="Arial" w:eastAsia="Times New Roman" w:hAnsi="Arial" w:cs="Arial"/>
          <w:sz w:val="18"/>
        </w:rPr>
        <w:t xml:space="preserve"> created 10 Bantu homelands known as Bantustans. Separating black South Africans from each other enabled the government to claim there was no black majority, and reduced the possibility that blacks would unify into one nationalist organization. Every black South African </w:t>
      </w:r>
      <w:proofErr w:type="gramStart"/>
      <w:r w:rsidRPr="00ED5051">
        <w:rPr>
          <w:rFonts w:ascii="Arial" w:eastAsia="Times New Roman" w:hAnsi="Arial" w:cs="Arial"/>
          <w:sz w:val="18"/>
        </w:rPr>
        <w:t>was designated</w:t>
      </w:r>
      <w:proofErr w:type="gramEnd"/>
      <w:r w:rsidRPr="00ED5051">
        <w:rPr>
          <w:rFonts w:ascii="Arial" w:eastAsia="Times New Roman" w:hAnsi="Arial" w:cs="Arial"/>
          <w:sz w:val="18"/>
        </w:rPr>
        <w:t xml:space="preserve"> as a citizen as one of the Bantustans, a system that supposedly gave them full political rights, but effectively removed them from the nation’s political body.</w:t>
      </w:r>
    </w:p>
    <w:p w:rsidR="002A45D7" w:rsidRDefault="002A45D7" w:rsidP="002A45D7">
      <w:pPr>
        <w:spacing w:before="100" w:beforeAutospacing="1" w:after="100" w:afterAutospacing="1" w:line="240" w:lineRule="auto"/>
        <w:rPr>
          <w:rFonts w:ascii="Arial" w:eastAsia="Times New Roman" w:hAnsi="Arial" w:cs="Arial"/>
          <w:sz w:val="18"/>
        </w:rPr>
      </w:pPr>
      <w:r w:rsidRPr="00ED5051">
        <w:rPr>
          <w:rFonts w:ascii="Arial" w:eastAsia="Times New Roman" w:hAnsi="Arial" w:cs="Arial"/>
          <w:sz w:val="18"/>
        </w:rPr>
        <w:t xml:space="preserve">In one of the most devastating aspects of apartheid, the government forcibly removed black South Africans from rural areas designated as “white” to the homelands, and sold their land at low prices to white farmers. From 1961 to 1994, more than 3.5 million people </w:t>
      </w:r>
      <w:proofErr w:type="gramStart"/>
      <w:r w:rsidRPr="00ED5051">
        <w:rPr>
          <w:rFonts w:ascii="Arial" w:eastAsia="Times New Roman" w:hAnsi="Arial" w:cs="Arial"/>
          <w:sz w:val="18"/>
        </w:rPr>
        <w:t>were forcibly removed from their homes and deposited in the Bantustans, where they were plung</w:t>
      </w:r>
      <w:r w:rsidR="00BA5254" w:rsidRPr="00ED5051">
        <w:rPr>
          <w:rFonts w:ascii="Arial" w:eastAsia="Times New Roman" w:hAnsi="Arial" w:cs="Arial"/>
          <w:sz w:val="18"/>
        </w:rPr>
        <w:t>ed into poverty</w:t>
      </w:r>
      <w:proofErr w:type="gramEnd"/>
      <w:r w:rsidR="00BA5254" w:rsidRPr="00ED5051">
        <w:rPr>
          <w:rFonts w:ascii="Arial" w:eastAsia="Times New Roman" w:hAnsi="Arial" w:cs="Arial"/>
          <w:sz w:val="18"/>
        </w:rPr>
        <w:t>.</w:t>
      </w:r>
    </w:p>
    <w:tbl>
      <w:tblPr>
        <w:tblW w:w="5000" w:type="pct"/>
        <w:tblCellSpacing w:w="0" w:type="dxa"/>
        <w:tblCellMar>
          <w:left w:w="0" w:type="dxa"/>
          <w:right w:w="0" w:type="dxa"/>
        </w:tblCellMar>
        <w:tblLook w:val="04A0" w:firstRow="1" w:lastRow="0" w:firstColumn="1" w:lastColumn="0" w:noHBand="0" w:noVBand="1"/>
      </w:tblPr>
      <w:tblGrid>
        <w:gridCol w:w="10980"/>
      </w:tblGrid>
      <w:tr w:rsidR="001F7720" w:rsidRPr="00ED5051" w:rsidTr="00211FFA">
        <w:trPr>
          <w:tblCellSpacing w:w="0" w:type="dxa"/>
        </w:trPr>
        <w:tc>
          <w:tcPr>
            <w:tcW w:w="0" w:type="auto"/>
            <w:hideMark/>
          </w:tcPr>
          <w:p w:rsidR="001F7720" w:rsidRPr="00ED5051" w:rsidRDefault="001F7720" w:rsidP="001F7720">
            <w:pPr>
              <w:spacing w:after="0" w:line="240" w:lineRule="auto"/>
              <w:rPr>
                <w:rFonts w:ascii="Arial" w:eastAsia="Times New Roman" w:hAnsi="Arial" w:cs="Arial"/>
                <w:color w:val="FF0000"/>
              </w:rPr>
            </w:pPr>
            <w:r w:rsidRPr="00ED5051">
              <w:rPr>
                <w:rFonts w:ascii="Arial" w:eastAsia="Times New Roman" w:hAnsi="Arial" w:cs="Arial"/>
                <w:b/>
                <w:bCs/>
                <w:color w:val="FF0000"/>
              </w:rPr>
              <w:t xml:space="preserve">Apartheid Legislation in South Africa </w:t>
            </w:r>
          </w:p>
        </w:tc>
      </w:tr>
      <w:tr w:rsidR="001F7720" w:rsidRPr="00ED5051" w:rsidTr="00211FFA">
        <w:trPr>
          <w:trHeight w:val="15"/>
          <w:tblCellSpacing w:w="0" w:type="dxa"/>
        </w:trPr>
        <w:tc>
          <w:tcPr>
            <w:tcW w:w="0" w:type="auto"/>
            <w:shd w:val="clear" w:color="auto" w:fill="CC0000"/>
            <w:hideMark/>
          </w:tcPr>
          <w:p w:rsidR="001F7720" w:rsidRPr="00ED5051" w:rsidRDefault="001F7720" w:rsidP="001F7720">
            <w:pPr>
              <w:spacing w:after="0" w:line="15" w:lineRule="atLeast"/>
              <w:rPr>
                <w:rFonts w:ascii="Arial" w:eastAsia="Times New Roman" w:hAnsi="Arial" w:cs="Arial"/>
                <w:color w:val="FF0000"/>
              </w:rPr>
            </w:pPr>
            <w:r w:rsidRPr="00ED5051">
              <w:rPr>
                <w:rFonts w:ascii="Arial" w:eastAsia="Times New Roman" w:hAnsi="Arial" w:cs="Arial"/>
                <w:noProof/>
                <w:color w:val="FF0000"/>
              </w:rPr>
              <w:drawing>
                <wp:inline distT="0" distB="0" distL="0" distR="0" wp14:anchorId="01B23E25" wp14:editId="2E06BA47">
                  <wp:extent cx="9525" cy="9525"/>
                  <wp:effectExtent l="0" t="0" r="0" b="0"/>
                  <wp:docPr id="3" name="Picture 1" descr="http://z.abou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bout.com"/>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F7720" w:rsidRPr="00ED5051" w:rsidRDefault="001F7720" w:rsidP="001F7720">
      <w:pPr>
        <w:spacing w:before="360" w:after="360" w:line="240" w:lineRule="auto"/>
        <w:rPr>
          <w:rFonts w:ascii="Arial" w:eastAsia="Times New Roman" w:hAnsi="Arial" w:cs="Arial"/>
          <w:color w:val="333333"/>
          <w:sz w:val="18"/>
        </w:rPr>
      </w:pPr>
      <w:r w:rsidRPr="00ED5051">
        <w:rPr>
          <w:rFonts w:ascii="Arial" w:eastAsia="Times New Roman" w:hAnsi="Arial" w:cs="Arial"/>
          <w:color w:val="333333"/>
          <w:sz w:val="18"/>
        </w:rPr>
        <w:t xml:space="preserve">What makes South Africa's apartheid era different to segregation and racial hatred that have occurred in other countries is the systematic way in which the National Party, which came into power in 1948, formalized it through the law. The main laws </w:t>
      </w:r>
      <w:proofErr w:type="gramStart"/>
      <w:r w:rsidRPr="00ED5051">
        <w:rPr>
          <w:rFonts w:ascii="Arial" w:eastAsia="Times New Roman" w:hAnsi="Arial" w:cs="Arial"/>
          <w:color w:val="333333"/>
          <w:sz w:val="18"/>
        </w:rPr>
        <w:t>are described</w:t>
      </w:r>
      <w:proofErr w:type="gramEnd"/>
      <w:r w:rsidRPr="00ED5051">
        <w:rPr>
          <w:rFonts w:ascii="Arial" w:eastAsia="Times New Roman" w:hAnsi="Arial" w:cs="Arial"/>
          <w:color w:val="333333"/>
          <w:sz w:val="18"/>
        </w:rPr>
        <w:t xml:space="preserve"> below. </w:t>
      </w:r>
    </w:p>
    <w:p w:rsidR="00D056BC" w:rsidRPr="00C56945" w:rsidRDefault="00D056BC" w:rsidP="00C56945">
      <w:pPr>
        <w:pStyle w:val="NoSpacing"/>
        <w:rPr>
          <w:b/>
          <w:sz w:val="20"/>
        </w:rPr>
      </w:pPr>
      <w:r w:rsidRPr="00C56945">
        <w:rPr>
          <w:b/>
        </w:rPr>
        <w:t xml:space="preserve">Questions: </w:t>
      </w:r>
      <w:r w:rsidR="00C56945">
        <w:rPr>
          <w:b/>
        </w:rPr>
        <w:t>A</w:t>
      </w:r>
      <w:r w:rsidRPr="00C56945">
        <w:rPr>
          <w:b/>
        </w:rPr>
        <w:t>nswer the following questions</w:t>
      </w:r>
      <w:r w:rsidR="00C56945">
        <w:rPr>
          <w:b/>
        </w:rPr>
        <w:t xml:space="preserve"> in complete sentences</w:t>
      </w:r>
      <w:r w:rsidRPr="00C56945">
        <w:rPr>
          <w:b/>
        </w:rPr>
        <w:t>.</w:t>
      </w:r>
    </w:p>
    <w:p w:rsidR="00D056BC" w:rsidRPr="00ED5051" w:rsidRDefault="00D056BC" w:rsidP="00C56945">
      <w:pPr>
        <w:pStyle w:val="NoSpacing"/>
        <w:numPr>
          <w:ilvl w:val="0"/>
          <w:numId w:val="4"/>
        </w:numPr>
        <w:rPr>
          <w:sz w:val="20"/>
          <w:highlight w:val="yellow"/>
        </w:rPr>
      </w:pPr>
      <w:r w:rsidRPr="00ED5051">
        <w:rPr>
          <w:sz w:val="20"/>
          <w:highlight w:val="yellow"/>
        </w:rPr>
        <w:t xml:space="preserve">Choose the </w:t>
      </w:r>
      <w:r w:rsidR="00211FFA">
        <w:rPr>
          <w:b/>
          <w:sz w:val="20"/>
          <w:highlight w:val="yellow"/>
        </w:rPr>
        <w:t>Two (2)</w:t>
      </w:r>
      <w:r w:rsidRPr="00C56945">
        <w:rPr>
          <w:b/>
          <w:sz w:val="20"/>
          <w:highlight w:val="yellow"/>
        </w:rPr>
        <w:t xml:space="preserve"> laws that would </w:t>
      </w:r>
      <w:r w:rsidRPr="00C56945">
        <w:rPr>
          <w:b/>
          <w:bCs/>
          <w:sz w:val="20"/>
          <w:highlight w:val="yellow"/>
        </w:rPr>
        <w:t>anger</w:t>
      </w:r>
      <w:r w:rsidRPr="00C56945">
        <w:rPr>
          <w:b/>
          <w:sz w:val="20"/>
          <w:highlight w:val="yellow"/>
        </w:rPr>
        <w:t xml:space="preserve"> or </w:t>
      </w:r>
      <w:r w:rsidRPr="00C56945">
        <w:rPr>
          <w:b/>
          <w:bCs/>
          <w:sz w:val="20"/>
          <w:highlight w:val="yellow"/>
        </w:rPr>
        <w:t>humiliate</w:t>
      </w:r>
      <w:r w:rsidRPr="00ED5051">
        <w:rPr>
          <w:sz w:val="20"/>
          <w:highlight w:val="yellow"/>
        </w:rPr>
        <w:t xml:space="preserve"> you the most. Explain why.</w:t>
      </w:r>
    </w:p>
    <w:p w:rsidR="00D056BC" w:rsidRPr="00ED5051" w:rsidRDefault="00ED5051" w:rsidP="00C56945">
      <w:pPr>
        <w:pStyle w:val="NoSpacing"/>
        <w:numPr>
          <w:ilvl w:val="0"/>
          <w:numId w:val="4"/>
        </w:numPr>
        <w:rPr>
          <w:sz w:val="20"/>
          <w:highlight w:val="yellow"/>
        </w:rPr>
      </w:pPr>
      <w:r w:rsidRPr="00ED5051">
        <w:rPr>
          <w:rFonts w:eastAsia="Times New Roman"/>
          <w:bCs/>
          <w:noProof/>
          <w:color w:val="333333"/>
          <w:sz w:val="18"/>
        </w:rPr>
        <w:drawing>
          <wp:anchor distT="0" distB="0" distL="114300" distR="114300" simplePos="0" relativeHeight="251664384" behindDoc="0" locked="0" layoutInCell="1" allowOverlap="1" wp14:anchorId="4D1B9B40" wp14:editId="371FC2DD">
            <wp:simplePos x="0" y="0"/>
            <wp:positionH relativeFrom="column">
              <wp:posOffset>5985510</wp:posOffset>
            </wp:positionH>
            <wp:positionV relativeFrom="paragraph">
              <wp:posOffset>321310</wp:posOffset>
            </wp:positionV>
            <wp:extent cx="1334770" cy="876300"/>
            <wp:effectExtent l="0" t="0" r="0" b="0"/>
            <wp:wrapSquare wrapText="bothSides"/>
            <wp:docPr id="16" name="irc_mi" descr="http://www1.american.edu/ted/ICE/images5/sjo_IDC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1.american.edu/ted/ICE/images5/sjo_IDCards.jpg"/>
                    <pic:cNvPicPr>
                      <a:picLocks noChangeAspect="1" noChangeArrowheads="1"/>
                    </pic:cNvPicPr>
                  </pic:nvPicPr>
                  <pic:blipFill>
                    <a:blip r:embed="rId10" cstate="print"/>
                    <a:srcRect/>
                    <a:stretch>
                      <a:fillRect/>
                    </a:stretch>
                  </pic:blipFill>
                  <pic:spPr bwMode="auto">
                    <a:xfrm>
                      <a:off x="0" y="0"/>
                      <a:ext cx="1334770"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056BC" w:rsidRPr="00ED5051">
        <w:rPr>
          <w:sz w:val="20"/>
          <w:highlight w:val="yellow"/>
        </w:rPr>
        <w:t xml:space="preserve">Choose </w:t>
      </w:r>
      <w:r w:rsidR="00211FFA">
        <w:rPr>
          <w:b/>
          <w:sz w:val="20"/>
          <w:highlight w:val="yellow"/>
        </w:rPr>
        <w:t>Two (2)</w:t>
      </w:r>
      <w:r w:rsidR="00D056BC" w:rsidRPr="00C56945">
        <w:rPr>
          <w:b/>
          <w:sz w:val="20"/>
          <w:highlight w:val="yellow"/>
        </w:rPr>
        <w:t xml:space="preserve"> laws and explain what you think the </w:t>
      </w:r>
      <w:r w:rsidR="00D056BC" w:rsidRPr="00C56945">
        <w:rPr>
          <w:b/>
          <w:sz w:val="20"/>
          <w:highlight w:val="yellow"/>
          <w:u w:val="single"/>
        </w:rPr>
        <w:t>purpose</w:t>
      </w:r>
      <w:r w:rsidR="00D056BC" w:rsidRPr="00C56945">
        <w:rPr>
          <w:b/>
          <w:sz w:val="20"/>
          <w:highlight w:val="yellow"/>
        </w:rPr>
        <w:t xml:space="preserve"> of each law is</w:t>
      </w:r>
      <w:r w:rsidR="00D056BC" w:rsidRPr="00ED5051">
        <w:rPr>
          <w:sz w:val="20"/>
          <w:highlight w:val="yellow"/>
        </w:rPr>
        <w:t xml:space="preserve">. </w:t>
      </w:r>
      <w:r w:rsidR="00D056BC" w:rsidRPr="00211FFA">
        <w:rPr>
          <w:sz w:val="18"/>
          <w:highlight w:val="yellow"/>
        </w:rPr>
        <w:t xml:space="preserve">(Why would the government make these </w:t>
      </w:r>
      <w:r w:rsidR="00D056BC" w:rsidRPr="00211FFA">
        <w:rPr>
          <w:i/>
          <w:sz w:val="18"/>
          <w:highlight w:val="yellow"/>
        </w:rPr>
        <w:t>specific</w:t>
      </w:r>
      <w:r w:rsidR="00D056BC" w:rsidRPr="00211FFA">
        <w:rPr>
          <w:sz w:val="18"/>
          <w:highlight w:val="yellow"/>
        </w:rPr>
        <w:t xml:space="preserve"> laws? What are they trying to accomplish?</w:t>
      </w:r>
      <w:r w:rsidR="00211FFA" w:rsidRPr="00211FFA">
        <w:rPr>
          <w:sz w:val="18"/>
          <w:highlight w:val="yellow"/>
        </w:rPr>
        <w:t xml:space="preserve"> How do they keep non-whites out of power?</w:t>
      </w:r>
      <w:r w:rsidR="00D056BC" w:rsidRPr="00211FFA">
        <w:rPr>
          <w:sz w:val="18"/>
          <w:highlight w:val="yellow"/>
        </w:rPr>
        <w:t xml:space="preserve">) </w:t>
      </w:r>
    </w:p>
    <w:p w:rsidR="001F7720" w:rsidRPr="00ED5051" w:rsidRDefault="001F7720" w:rsidP="001F7720">
      <w:pPr>
        <w:spacing w:before="360" w:after="360" w:line="240" w:lineRule="auto"/>
        <w:rPr>
          <w:rFonts w:ascii="Arial" w:eastAsia="Times New Roman" w:hAnsi="Arial" w:cs="Arial"/>
          <w:color w:val="333333"/>
          <w:sz w:val="18"/>
        </w:rPr>
      </w:pPr>
      <w:r w:rsidRPr="00ED5051">
        <w:rPr>
          <w:rFonts w:ascii="Arial" w:eastAsia="Times New Roman" w:hAnsi="Arial" w:cs="Arial"/>
          <w:b/>
          <w:bCs/>
          <w:color w:val="333333"/>
          <w:sz w:val="18"/>
        </w:rPr>
        <w:t>Prohibition of Mixed Marriages Act, Act No 55 of 1949</w:t>
      </w:r>
      <w:r w:rsidRPr="00ED5051">
        <w:rPr>
          <w:rFonts w:ascii="Arial" w:eastAsia="Times New Roman" w:hAnsi="Arial" w:cs="Arial"/>
          <w:color w:val="333333"/>
          <w:sz w:val="18"/>
        </w:rPr>
        <w:br/>
        <w:t xml:space="preserve">Prohibited marriages between white people and people of other races. </w:t>
      </w:r>
    </w:p>
    <w:p w:rsidR="001F7720" w:rsidRPr="00ED5051" w:rsidRDefault="001F7720" w:rsidP="001F7720">
      <w:pPr>
        <w:pStyle w:val="NoSpacing"/>
        <w:rPr>
          <w:rFonts w:ascii="Arial" w:hAnsi="Arial" w:cs="Arial"/>
          <w:b/>
          <w:sz w:val="18"/>
        </w:rPr>
      </w:pPr>
      <w:r w:rsidRPr="00ED5051">
        <w:rPr>
          <w:rFonts w:ascii="Arial" w:hAnsi="Arial" w:cs="Arial"/>
          <w:b/>
          <w:sz w:val="18"/>
        </w:rPr>
        <w:t>Population Registration Act, Act No 30 of 1950</w:t>
      </w:r>
    </w:p>
    <w:p w:rsidR="001F7720" w:rsidRPr="00ED5051" w:rsidRDefault="001F7720" w:rsidP="001F7720">
      <w:pPr>
        <w:pStyle w:val="NoSpacing"/>
        <w:rPr>
          <w:rFonts w:ascii="Arial" w:hAnsi="Arial" w:cs="Arial"/>
          <w:sz w:val="18"/>
        </w:rPr>
      </w:pPr>
      <w:r w:rsidRPr="00ED5051">
        <w:rPr>
          <w:rFonts w:ascii="Arial" w:hAnsi="Arial" w:cs="Arial"/>
          <w:sz w:val="18"/>
        </w:rPr>
        <w:t xml:space="preserve">Introduced an identity card for all persons over the age of eighteen, specifying their racial group. A Race Classification Board took the final decision on what a person's race was in disputed cases. </w:t>
      </w:r>
    </w:p>
    <w:p w:rsidR="001F7720" w:rsidRPr="00ED5051" w:rsidRDefault="001F7720" w:rsidP="001F7720">
      <w:pPr>
        <w:spacing w:before="360" w:after="360" w:line="240" w:lineRule="auto"/>
        <w:rPr>
          <w:rFonts w:ascii="Arial" w:eastAsia="Times New Roman" w:hAnsi="Arial" w:cs="Arial"/>
          <w:color w:val="333333"/>
          <w:sz w:val="18"/>
        </w:rPr>
      </w:pPr>
      <w:r w:rsidRPr="00ED5051">
        <w:rPr>
          <w:rFonts w:ascii="Arial" w:eastAsia="Times New Roman" w:hAnsi="Arial" w:cs="Arial"/>
          <w:b/>
          <w:bCs/>
          <w:color w:val="333333"/>
          <w:sz w:val="18"/>
        </w:rPr>
        <w:t>Group Areas Act, Act No 41 of 1950</w:t>
      </w:r>
      <w:r w:rsidRPr="00ED5051">
        <w:rPr>
          <w:rFonts w:ascii="Arial" w:eastAsia="Times New Roman" w:hAnsi="Arial" w:cs="Arial"/>
          <w:color w:val="333333"/>
          <w:sz w:val="18"/>
        </w:rPr>
        <w:br/>
        <w:t>Forced physical separation between races by creating different residential areas for different races. Led to forced removals of people living in "wrong" areas, established Black “Townships”.</w:t>
      </w:r>
    </w:p>
    <w:p w:rsidR="001F7720" w:rsidRPr="00ED5051" w:rsidRDefault="001F7720" w:rsidP="001F7720">
      <w:pPr>
        <w:spacing w:before="360" w:after="360" w:line="240" w:lineRule="auto"/>
        <w:rPr>
          <w:rFonts w:ascii="Arial" w:eastAsia="Times New Roman" w:hAnsi="Arial" w:cs="Arial"/>
          <w:color w:val="333333"/>
          <w:sz w:val="18"/>
        </w:rPr>
      </w:pPr>
      <w:r w:rsidRPr="00ED5051">
        <w:rPr>
          <w:rFonts w:ascii="Arial" w:eastAsia="Times New Roman" w:hAnsi="Arial" w:cs="Arial"/>
          <w:b/>
          <w:bCs/>
          <w:color w:val="333333"/>
          <w:sz w:val="18"/>
        </w:rPr>
        <w:t>Suppression of Communism Act, Act No 44 of 1950</w:t>
      </w:r>
      <w:r w:rsidRPr="00ED5051">
        <w:rPr>
          <w:rFonts w:ascii="Arial" w:eastAsia="Times New Roman" w:hAnsi="Arial" w:cs="Arial"/>
          <w:color w:val="333333"/>
          <w:sz w:val="18"/>
        </w:rPr>
        <w:br/>
        <w:t xml:space="preserve">Outlawed communism in South Africa. Communism </w:t>
      </w:r>
      <w:proofErr w:type="gramStart"/>
      <w:r w:rsidRPr="00ED5051">
        <w:rPr>
          <w:rFonts w:ascii="Arial" w:eastAsia="Times New Roman" w:hAnsi="Arial" w:cs="Arial"/>
          <w:color w:val="333333"/>
          <w:sz w:val="18"/>
        </w:rPr>
        <w:t>was defined</w:t>
      </w:r>
      <w:proofErr w:type="gramEnd"/>
      <w:r w:rsidRPr="00ED5051">
        <w:rPr>
          <w:rFonts w:ascii="Arial" w:eastAsia="Times New Roman" w:hAnsi="Arial" w:cs="Arial"/>
          <w:color w:val="333333"/>
          <w:sz w:val="18"/>
        </w:rPr>
        <w:t xml:space="preserve"> so broadly that it covered any call for change. Communists </w:t>
      </w:r>
      <w:proofErr w:type="gramStart"/>
      <w:r w:rsidRPr="00ED5051">
        <w:rPr>
          <w:rFonts w:ascii="Arial" w:eastAsia="Times New Roman" w:hAnsi="Arial" w:cs="Arial"/>
          <w:color w:val="333333"/>
          <w:sz w:val="18"/>
        </w:rPr>
        <w:t>could be banned from participating in a political organization and restricted to a particular area</w:t>
      </w:r>
      <w:proofErr w:type="gramEnd"/>
      <w:r w:rsidRPr="00ED5051">
        <w:rPr>
          <w:rFonts w:ascii="Arial" w:eastAsia="Times New Roman" w:hAnsi="Arial" w:cs="Arial"/>
          <w:color w:val="333333"/>
          <w:sz w:val="18"/>
        </w:rPr>
        <w:t xml:space="preserve">. </w:t>
      </w:r>
    </w:p>
    <w:p w:rsidR="001F7720" w:rsidRPr="00ED5051" w:rsidRDefault="001F7720" w:rsidP="001F7720">
      <w:pPr>
        <w:spacing w:before="360" w:after="360" w:line="240" w:lineRule="auto"/>
        <w:rPr>
          <w:rFonts w:ascii="Arial" w:eastAsia="Times New Roman" w:hAnsi="Arial" w:cs="Arial"/>
          <w:color w:val="333333"/>
          <w:sz w:val="18"/>
        </w:rPr>
      </w:pPr>
      <w:r w:rsidRPr="00ED5051">
        <w:rPr>
          <w:rFonts w:ascii="Arial" w:eastAsia="Times New Roman" w:hAnsi="Arial" w:cs="Arial"/>
          <w:b/>
          <w:bCs/>
          <w:color w:val="333333"/>
          <w:sz w:val="18"/>
        </w:rPr>
        <w:t>Bantu Building Workers Act, Act No 27 of 1951</w:t>
      </w:r>
      <w:r w:rsidRPr="00ED5051">
        <w:rPr>
          <w:rFonts w:ascii="Arial" w:eastAsia="Times New Roman" w:hAnsi="Arial" w:cs="Arial"/>
          <w:color w:val="333333"/>
          <w:sz w:val="18"/>
        </w:rPr>
        <w:br/>
      </w:r>
      <w:proofErr w:type="gramStart"/>
      <w:r w:rsidRPr="00ED5051">
        <w:rPr>
          <w:rFonts w:ascii="Arial" w:eastAsia="Times New Roman" w:hAnsi="Arial" w:cs="Arial"/>
          <w:color w:val="333333"/>
          <w:sz w:val="18"/>
        </w:rPr>
        <w:t>Made</w:t>
      </w:r>
      <w:proofErr w:type="gramEnd"/>
      <w:r w:rsidRPr="00ED5051">
        <w:rPr>
          <w:rFonts w:ascii="Arial" w:eastAsia="Times New Roman" w:hAnsi="Arial" w:cs="Arial"/>
          <w:color w:val="333333"/>
          <w:sz w:val="18"/>
        </w:rPr>
        <w:t xml:space="preserve"> it a criminal offence for a black person to perform any skilled work in urban areas except in those occupations designated for black occupation. </w:t>
      </w:r>
    </w:p>
    <w:p w:rsidR="001F7720" w:rsidRPr="00ED5051" w:rsidRDefault="001F7720" w:rsidP="001F7720">
      <w:pPr>
        <w:spacing w:before="360" w:after="360" w:line="240" w:lineRule="auto"/>
        <w:rPr>
          <w:rFonts w:ascii="Arial" w:eastAsia="Times New Roman" w:hAnsi="Arial" w:cs="Arial"/>
          <w:color w:val="333333"/>
          <w:sz w:val="18"/>
        </w:rPr>
      </w:pPr>
      <w:r w:rsidRPr="00ED5051">
        <w:rPr>
          <w:rFonts w:ascii="Arial" w:eastAsia="Times New Roman" w:hAnsi="Arial" w:cs="Arial"/>
          <w:b/>
          <w:bCs/>
          <w:color w:val="333333"/>
          <w:sz w:val="18"/>
        </w:rPr>
        <w:t>Separate Representation of Voters Act, Act No 46 of 1951</w:t>
      </w:r>
      <w:r w:rsidRPr="00ED5051">
        <w:rPr>
          <w:rFonts w:ascii="Arial" w:eastAsia="Times New Roman" w:hAnsi="Arial" w:cs="Arial"/>
          <w:color w:val="333333"/>
          <w:sz w:val="18"/>
        </w:rPr>
        <w:br/>
      </w:r>
      <w:proofErr w:type="gramStart"/>
      <w:r w:rsidRPr="00ED5051">
        <w:rPr>
          <w:rFonts w:ascii="Arial" w:eastAsia="Times New Roman" w:hAnsi="Arial" w:cs="Arial"/>
          <w:color w:val="333333"/>
          <w:sz w:val="18"/>
        </w:rPr>
        <w:t>This</w:t>
      </w:r>
      <w:proofErr w:type="gramEnd"/>
      <w:r w:rsidRPr="00ED5051">
        <w:rPr>
          <w:rFonts w:ascii="Arial" w:eastAsia="Times New Roman" w:hAnsi="Arial" w:cs="Arial"/>
          <w:color w:val="333333"/>
          <w:sz w:val="18"/>
        </w:rPr>
        <w:t xml:space="preserve"> act led to non-whites being unable to vote in national elections.</w:t>
      </w:r>
    </w:p>
    <w:p w:rsidR="001F7720" w:rsidRPr="00ED5051" w:rsidRDefault="001F7720" w:rsidP="001F7720">
      <w:pPr>
        <w:spacing w:before="360" w:after="360" w:line="240" w:lineRule="auto"/>
        <w:rPr>
          <w:rFonts w:ascii="Arial" w:eastAsia="Times New Roman" w:hAnsi="Arial" w:cs="Arial"/>
          <w:color w:val="333333"/>
          <w:sz w:val="18"/>
        </w:rPr>
      </w:pPr>
      <w:bookmarkStart w:id="0" w:name="Passlaw"/>
      <w:bookmarkEnd w:id="0"/>
      <w:r w:rsidRPr="00ED5051">
        <w:rPr>
          <w:rFonts w:ascii="Arial" w:eastAsia="Times New Roman" w:hAnsi="Arial" w:cs="Arial"/>
          <w:b/>
          <w:bCs/>
          <w:color w:val="333333"/>
          <w:sz w:val="18"/>
        </w:rPr>
        <w:t>Pass Laws: Act, Act No 67 of 1952</w:t>
      </w:r>
      <w:r w:rsidRPr="00ED5051">
        <w:rPr>
          <w:rFonts w:ascii="Arial" w:eastAsia="Times New Roman" w:hAnsi="Arial" w:cs="Arial"/>
          <w:color w:val="333333"/>
          <w:sz w:val="18"/>
        </w:rPr>
        <w:br/>
      </w:r>
      <w:proofErr w:type="gramStart"/>
      <w:r w:rsidRPr="00C56945">
        <w:rPr>
          <w:rFonts w:ascii="Arial" w:eastAsia="Times New Roman" w:hAnsi="Arial" w:cs="Arial"/>
          <w:color w:val="333333"/>
          <w:sz w:val="16"/>
        </w:rPr>
        <w:t>Commonly</w:t>
      </w:r>
      <w:proofErr w:type="gramEnd"/>
      <w:r w:rsidRPr="00C56945">
        <w:rPr>
          <w:rFonts w:ascii="Arial" w:eastAsia="Times New Roman" w:hAnsi="Arial" w:cs="Arial"/>
          <w:color w:val="333333"/>
          <w:sz w:val="16"/>
        </w:rPr>
        <w:t xml:space="preserve"> known as the Pass Laws, this act forced black people to carry identification with them at </w:t>
      </w:r>
      <w:r w:rsidRPr="00C56945">
        <w:rPr>
          <w:rFonts w:ascii="Arial" w:eastAsia="Times New Roman" w:hAnsi="Arial" w:cs="Arial"/>
          <w:i/>
          <w:iCs/>
          <w:color w:val="333333"/>
          <w:sz w:val="16"/>
        </w:rPr>
        <w:t>all</w:t>
      </w:r>
      <w:r w:rsidRPr="00C56945">
        <w:rPr>
          <w:rFonts w:ascii="Arial" w:eastAsia="Times New Roman" w:hAnsi="Arial" w:cs="Arial"/>
          <w:color w:val="333333"/>
          <w:sz w:val="16"/>
        </w:rPr>
        <w:t xml:space="preserve"> times. A pass included a photograph, details of place of origin, employment record, tax payments, and encounters with the police. It was a criminal offence to be unable to produce a pass when required to do so by the police. No black person could leave a rural area for an urban one without a permit from the local authorities. </w:t>
      </w:r>
    </w:p>
    <w:p w:rsidR="001F7720" w:rsidRPr="00ED5051" w:rsidRDefault="001F7720" w:rsidP="001F7720">
      <w:pPr>
        <w:pStyle w:val="NoSpacing"/>
        <w:rPr>
          <w:rFonts w:ascii="Arial" w:hAnsi="Arial" w:cs="Arial"/>
          <w:sz w:val="18"/>
        </w:rPr>
      </w:pPr>
      <w:r w:rsidRPr="00ED5051">
        <w:rPr>
          <w:rFonts w:ascii="Arial" w:hAnsi="Arial" w:cs="Arial"/>
          <w:b/>
          <w:bCs/>
          <w:sz w:val="18"/>
        </w:rPr>
        <w:t>Bantu Education Act, Act No 47 of 1953</w:t>
      </w:r>
      <w:r w:rsidRPr="00ED5051">
        <w:rPr>
          <w:rFonts w:ascii="Arial" w:hAnsi="Arial" w:cs="Arial"/>
          <w:sz w:val="18"/>
        </w:rPr>
        <w:br/>
      </w:r>
      <w:proofErr w:type="gramStart"/>
      <w:r w:rsidRPr="00ED5051">
        <w:rPr>
          <w:rFonts w:ascii="Arial" w:hAnsi="Arial" w:cs="Arial"/>
          <w:sz w:val="18"/>
        </w:rPr>
        <w:t>Established</w:t>
      </w:r>
      <w:proofErr w:type="gramEnd"/>
      <w:r w:rsidRPr="00ED5051">
        <w:rPr>
          <w:rFonts w:ascii="Arial" w:hAnsi="Arial" w:cs="Arial"/>
          <w:sz w:val="18"/>
        </w:rPr>
        <w:t xml:space="preserve"> a Black Education Department which would compile a separate curriculum that suited the "nature and requirements of the black people". </w:t>
      </w:r>
    </w:p>
    <w:p w:rsidR="001F7720" w:rsidRPr="00ED5051" w:rsidRDefault="001F7720" w:rsidP="001F7720">
      <w:pPr>
        <w:pStyle w:val="NoSpacing"/>
        <w:rPr>
          <w:rFonts w:ascii="Arial" w:hAnsi="Arial" w:cs="Arial"/>
          <w:i/>
          <w:sz w:val="16"/>
        </w:rPr>
      </w:pPr>
      <w:r w:rsidRPr="00ED5051">
        <w:rPr>
          <w:rFonts w:ascii="Arial" w:hAnsi="Arial" w:cs="Arial"/>
          <w:i/>
          <w:sz w:val="16"/>
        </w:rPr>
        <w:t>The author of the le</w:t>
      </w:r>
      <w:r w:rsidR="00570AF5" w:rsidRPr="00ED5051">
        <w:rPr>
          <w:rFonts w:ascii="Arial" w:hAnsi="Arial" w:cs="Arial"/>
          <w:i/>
          <w:sz w:val="16"/>
        </w:rPr>
        <w:t xml:space="preserve">gislation, </w:t>
      </w:r>
      <w:proofErr w:type="spellStart"/>
      <w:r w:rsidR="00570AF5" w:rsidRPr="00ED5051">
        <w:rPr>
          <w:rFonts w:ascii="Arial" w:hAnsi="Arial" w:cs="Arial"/>
          <w:i/>
          <w:sz w:val="16"/>
        </w:rPr>
        <w:t>Dr</w:t>
      </w:r>
      <w:proofErr w:type="spellEnd"/>
      <w:r w:rsidR="00570AF5" w:rsidRPr="00ED5051">
        <w:rPr>
          <w:rFonts w:ascii="Arial" w:hAnsi="Arial" w:cs="Arial"/>
          <w:i/>
          <w:sz w:val="16"/>
        </w:rPr>
        <w:t xml:space="preserve"> Hendrik Verwoerd</w:t>
      </w:r>
      <w:r w:rsidRPr="00ED5051">
        <w:rPr>
          <w:rFonts w:ascii="Arial" w:hAnsi="Arial" w:cs="Arial"/>
          <w:i/>
          <w:sz w:val="16"/>
        </w:rPr>
        <w:t xml:space="preserve">, stated that its aim was to prevent Africans receiving an education that would lead them to aspire to positions they </w:t>
      </w:r>
      <w:proofErr w:type="gramStart"/>
      <w:r w:rsidRPr="00ED5051">
        <w:rPr>
          <w:rFonts w:ascii="Arial" w:hAnsi="Arial" w:cs="Arial"/>
          <w:i/>
          <w:sz w:val="16"/>
        </w:rPr>
        <w:t>wouldn't</w:t>
      </w:r>
      <w:proofErr w:type="gramEnd"/>
      <w:r w:rsidRPr="00ED5051">
        <w:rPr>
          <w:rFonts w:ascii="Arial" w:hAnsi="Arial" w:cs="Arial"/>
          <w:i/>
          <w:sz w:val="16"/>
        </w:rPr>
        <w:t xml:space="preserve"> be allowed to hold in society. </w:t>
      </w:r>
      <w:proofErr w:type="gramStart"/>
      <w:r w:rsidRPr="00ED5051">
        <w:rPr>
          <w:rFonts w:ascii="Arial" w:hAnsi="Arial" w:cs="Arial"/>
          <w:i/>
          <w:sz w:val="16"/>
        </w:rPr>
        <w:t>Instead</w:t>
      </w:r>
      <w:proofErr w:type="gramEnd"/>
      <w:r w:rsidRPr="00ED5051">
        <w:rPr>
          <w:rFonts w:ascii="Arial" w:hAnsi="Arial" w:cs="Arial"/>
          <w:i/>
          <w:sz w:val="16"/>
        </w:rPr>
        <w:t xml:space="preserve"> Africans were to receive an education designed to provide them with skills to serve their own people in the homelands or to work in laboring jobs under whites. </w:t>
      </w:r>
    </w:p>
    <w:p w:rsidR="001F7720" w:rsidRPr="00ED5051" w:rsidRDefault="001F7720" w:rsidP="001F7720">
      <w:pPr>
        <w:spacing w:before="360" w:after="360" w:line="240" w:lineRule="auto"/>
        <w:rPr>
          <w:rFonts w:ascii="Arial" w:eastAsia="Times New Roman" w:hAnsi="Arial" w:cs="Arial"/>
          <w:color w:val="333333"/>
          <w:sz w:val="18"/>
        </w:rPr>
      </w:pPr>
      <w:r w:rsidRPr="00ED5051">
        <w:rPr>
          <w:rFonts w:ascii="Arial" w:eastAsia="Times New Roman" w:hAnsi="Arial" w:cs="Arial"/>
          <w:b/>
          <w:bCs/>
          <w:color w:val="333333"/>
          <w:sz w:val="18"/>
        </w:rPr>
        <w:t>Reservation of Separate Amenities Act, Act No 49 of 1953</w:t>
      </w:r>
      <w:r w:rsidRPr="00ED5051">
        <w:rPr>
          <w:rFonts w:ascii="Arial" w:eastAsia="Times New Roman" w:hAnsi="Arial" w:cs="Arial"/>
          <w:color w:val="333333"/>
          <w:sz w:val="18"/>
        </w:rPr>
        <w:br/>
        <w:t xml:space="preserve">Forced segregation in all public restrooms, public buildings, and public transportation with the aim of eliminating contact between whites and other races. "Europeans Only" and "Non-Europeans Only" signs </w:t>
      </w:r>
      <w:proofErr w:type="gramStart"/>
      <w:r w:rsidRPr="00ED5051">
        <w:rPr>
          <w:rFonts w:ascii="Arial" w:eastAsia="Times New Roman" w:hAnsi="Arial" w:cs="Arial"/>
          <w:color w:val="333333"/>
          <w:sz w:val="18"/>
        </w:rPr>
        <w:t>were put up</w:t>
      </w:r>
      <w:proofErr w:type="gramEnd"/>
      <w:r w:rsidRPr="00ED5051">
        <w:rPr>
          <w:rFonts w:ascii="Arial" w:eastAsia="Times New Roman" w:hAnsi="Arial" w:cs="Arial"/>
          <w:color w:val="333333"/>
          <w:sz w:val="18"/>
        </w:rPr>
        <w:t xml:space="preserve">. The act </w:t>
      </w:r>
      <w:proofErr w:type="gramStart"/>
      <w:r w:rsidRPr="00ED5051">
        <w:rPr>
          <w:rFonts w:ascii="Arial" w:eastAsia="Times New Roman" w:hAnsi="Arial" w:cs="Arial"/>
          <w:color w:val="333333"/>
          <w:sz w:val="18"/>
        </w:rPr>
        <w:t>stated</w:t>
      </w:r>
      <w:proofErr w:type="gramEnd"/>
      <w:r w:rsidRPr="00ED5051">
        <w:rPr>
          <w:rFonts w:ascii="Arial" w:eastAsia="Times New Roman" w:hAnsi="Arial" w:cs="Arial"/>
          <w:color w:val="333333"/>
          <w:sz w:val="18"/>
        </w:rPr>
        <w:t xml:space="preserve"> </w:t>
      </w:r>
      <w:proofErr w:type="gramStart"/>
      <w:r w:rsidRPr="00ED5051">
        <w:rPr>
          <w:rFonts w:ascii="Arial" w:eastAsia="Times New Roman" w:hAnsi="Arial" w:cs="Arial"/>
          <w:color w:val="333333"/>
          <w:sz w:val="18"/>
        </w:rPr>
        <w:t>that facilities provided for different races need not be</w:t>
      </w:r>
      <w:proofErr w:type="gramEnd"/>
      <w:r w:rsidRPr="00ED5051">
        <w:rPr>
          <w:rFonts w:ascii="Arial" w:eastAsia="Times New Roman" w:hAnsi="Arial" w:cs="Arial"/>
          <w:color w:val="333333"/>
          <w:sz w:val="18"/>
        </w:rPr>
        <w:t xml:space="preserve"> equal. </w:t>
      </w:r>
    </w:p>
    <w:p w:rsidR="001F7720" w:rsidRPr="00ED5051" w:rsidRDefault="001F7720" w:rsidP="001F7720">
      <w:pPr>
        <w:spacing w:before="360" w:after="360" w:line="240" w:lineRule="auto"/>
        <w:rPr>
          <w:rFonts w:ascii="Arial" w:eastAsia="Times New Roman" w:hAnsi="Arial" w:cs="Arial"/>
          <w:color w:val="333333"/>
          <w:sz w:val="18"/>
        </w:rPr>
      </w:pPr>
      <w:r w:rsidRPr="00ED5051">
        <w:rPr>
          <w:rFonts w:ascii="Arial" w:eastAsia="Times New Roman" w:hAnsi="Arial" w:cs="Arial"/>
          <w:b/>
          <w:bCs/>
          <w:color w:val="333333"/>
          <w:sz w:val="18"/>
        </w:rPr>
        <w:t>Natives (Prohibition of Interdicts) Act, Act No 64 of 1956</w:t>
      </w:r>
      <w:r w:rsidRPr="00ED5051">
        <w:rPr>
          <w:rFonts w:ascii="Arial" w:eastAsia="Times New Roman" w:hAnsi="Arial" w:cs="Arial"/>
          <w:color w:val="333333"/>
          <w:sz w:val="18"/>
        </w:rPr>
        <w:br/>
      </w:r>
      <w:proofErr w:type="gramStart"/>
      <w:r w:rsidRPr="00ED5051">
        <w:rPr>
          <w:rFonts w:ascii="Arial" w:eastAsia="Times New Roman" w:hAnsi="Arial" w:cs="Arial"/>
          <w:color w:val="333333"/>
          <w:sz w:val="18"/>
        </w:rPr>
        <w:t>Denied</w:t>
      </w:r>
      <w:proofErr w:type="gramEnd"/>
      <w:r w:rsidRPr="00ED5051">
        <w:rPr>
          <w:rFonts w:ascii="Arial" w:eastAsia="Times New Roman" w:hAnsi="Arial" w:cs="Arial"/>
          <w:color w:val="333333"/>
          <w:sz w:val="18"/>
        </w:rPr>
        <w:t xml:space="preserve"> black people the option of appealing to the courts against forced removals.</w:t>
      </w:r>
    </w:p>
    <w:p w:rsidR="001F7720" w:rsidRPr="00ED5051" w:rsidRDefault="001F7720" w:rsidP="001F7720">
      <w:pPr>
        <w:spacing w:before="360" w:after="360" w:line="240" w:lineRule="auto"/>
        <w:rPr>
          <w:rFonts w:ascii="Arial" w:eastAsia="Times New Roman" w:hAnsi="Arial" w:cs="Arial"/>
          <w:color w:val="333333"/>
          <w:sz w:val="18"/>
        </w:rPr>
      </w:pPr>
      <w:r w:rsidRPr="00ED5051">
        <w:rPr>
          <w:rFonts w:ascii="Arial" w:eastAsia="Times New Roman" w:hAnsi="Arial" w:cs="Arial"/>
          <w:b/>
          <w:bCs/>
          <w:color w:val="333333"/>
          <w:sz w:val="18"/>
        </w:rPr>
        <w:t>Extension of University Education Act, Act 45 of 1959</w:t>
      </w:r>
      <w:r w:rsidRPr="00ED5051">
        <w:rPr>
          <w:rFonts w:ascii="Arial" w:eastAsia="Times New Roman" w:hAnsi="Arial" w:cs="Arial"/>
          <w:color w:val="333333"/>
          <w:sz w:val="18"/>
        </w:rPr>
        <w:br/>
      </w:r>
      <w:proofErr w:type="gramStart"/>
      <w:r w:rsidRPr="00ED5051">
        <w:rPr>
          <w:rFonts w:ascii="Arial" w:eastAsia="Times New Roman" w:hAnsi="Arial" w:cs="Arial"/>
          <w:color w:val="333333"/>
          <w:sz w:val="18"/>
        </w:rPr>
        <w:t>Put</w:t>
      </w:r>
      <w:proofErr w:type="gramEnd"/>
      <w:r w:rsidRPr="00ED5051">
        <w:rPr>
          <w:rFonts w:ascii="Arial" w:eastAsia="Times New Roman" w:hAnsi="Arial" w:cs="Arial"/>
          <w:color w:val="333333"/>
          <w:sz w:val="18"/>
        </w:rPr>
        <w:t xml:space="preserve"> an end to black students attending white universities (mainly the universities of Cape Town and Witwatersrand). Created separate universities for whites, </w:t>
      </w:r>
      <w:proofErr w:type="spellStart"/>
      <w:r w:rsidRPr="00ED5051">
        <w:rPr>
          <w:rFonts w:ascii="Arial" w:eastAsia="Times New Roman" w:hAnsi="Arial" w:cs="Arial"/>
          <w:color w:val="333333"/>
          <w:sz w:val="18"/>
        </w:rPr>
        <w:t>Coloured</w:t>
      </w:r>
      <w:proofErr w:type="spellEnd"/>
      <w:r w:rsidRPr="00ED5051">
        <w:rPr>
          <w:rFonts w:ascii="Arial" w:eastAsia="Times New Roman" w:hAnsi="Arial" w:cs="Arial"/>
          <w:color w:val="333333"/>
          <w:sz w:val="18"/>
        </w:rPr>
        <w:t xml:space="preserve">, blacks, and Asians. </w:t>
      </w:r>
    </w:p>
    <w:p w:rsidR="001F7720" w:rsidRPr="00ED5051" w:rsidRDefault="001F7720" w:rsidP="001F7720">
      <w:pPr>
        <w:spacing w:before="360" w:after="360" w:line="240" w:lineRule="auto"/>
        <w:rPr>
          <w:rFonts w:ascii="Arial" w:eastAsia="Times New Roman" w:hAnsi="Arial" w:cs="Arial"/>
          <w:color w:val="333333"/>
          <w:sz w:val="18"/>
        </w:rPr>
      </w:pPr>
      <w:r w:rsidRPr="00ED5051">
        <w:rPr>
          <w:rFonts w:ascii="Arial" w:eastAsia="Times New Roman" w:hAnsi="Arial" w:cs="Arial"/>
          <w:b/>
          <w:bCs/>
          <w:color w:val="333333"/>
          <w:sz w:val="18"/>
        </w:rPr>
        <w:t>Terrorism Act of 1967</w:t>
      </w:r>
      <w:r w:rsidRPr="00ED5051">
        <w:rPr>
          <w:rFonts w:ascii="Arial" w:eastAsia="Times New Roman" w:hAnsi="Arial" w:cs="Arial"/>
          <w:color w:val="333333"/>
          <w:sz w:val="18"/>
        </w:rPr>
        <w:br/>
        <w:t xml:space="preserve">Allowed for sending Africans to jail without trial for 90 days. Established BOSS, the Bureau of State Security, which was responsible for the internal security of South Africa. </w:t>
      </w:r>
    </w:p>
    <w:p w:rsidR="001F7720" w:rsidRPr="00ED5051" w:rsidRDefault="001F7720" w:rsidP="001F7720">
      <w:pPr>
        <w:spacing w:before="360" w:line="240" w:lineRule="auto"/>
        <w:rPr>
          <w:rFonts w:ascii="Arial" w:eastAsia="Times New Roman" w:hAnsi="Arial" w:cs="Arial"/>
          <w:color w:val="333333"/>
          <w:sz w:val="18"/>
        </w:rPr>
      </w:pPr>
      <w:r w:rsidRPr="00ED5051">
        <w:rPr>
          <w:rFonts w:ascii="Arial" w:eastAsia="Times New Roman" w:hAnsi="Arial" w:cs="Arial"/>
          <w:b/>
          <w:bCs/>
          <w:color w:val="333333"/>
          <w:sz w:val="18"/>
        </w:rPr>
        <w:t>Bantu Homelands Citizens Act of 1970</w:t>
      </w:r>
      <w:r w:rsidRPr="00ED5051">
        <w:rPr>
          <w:rFonts w:ascii="Arial" w:eastAsia="Times New Roman" w:hAnsi="Arial" w:cs="Arial"/>
          <w:color w:val="333333"/>
          <w:sz w:val="18"/>
        </w:rPr>
        <w:br/>
      </w:r>
      <w:proofErr w:type="gramStart"/>
      <w:r w:rsidRPr="00ED5051">
        <w:rPr>
          <w:rFonts w:ascii="Arial" w:eastAsia="Times New Roman" w:hAnsi="Arial" w:cs="Arial"/>
          <w:color w:val="333333"/>
          <w:sz w:val="18"/>
        </w:rPr>
        <w:t>Compelled</w:t>
      </w:r>
      <w:proofErr w:type="gramEnd"/>
      <w:r w:rsidRPr="00ED5051">
        <w:rPr>
          <w:rFonts w:ascii="Arial" w:eastAsia="Times New Roman" w:hAnsi="Arial" w:cs="Arial"/>
          <w:color w:val="333333"/>
          <w:sz w:val="18"/>
        </w:rPr>
        <w:t xml:space="preserve"> all black people to become a citizen of the homeland that responded to their ethnic group, regardless of whether they'd ever lived there or not, and removed their South African citizenship. Black Africans are no longer citizens of South Africa.</w:t>
      </w:r>
    </w:p>
    <w:sectPr w:rsidR="001F7720" w:rsidRPr="00ED5051" w:rsidSect="00570AF5">
      <w:pgSz w:w="12240" w:h="15840"/>
      <w:pgMar w:top="450" w:right="63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5F99"/>
    <w:multiLevelType w:val="multilevel"/>
    <w:tmpl w:val="62D8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07D03"/>
    <w:multiLevelType w:val="hybridMultilevel"/>
    <w:tmpl w:val="DFA0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65F13"/>
    <w:multiLevelType w:val="hybridMultilevel"/>
    <w:tmpl w:val="61CA1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DF7771"/>
    <w:multiLevelType w:val="hybridMultilevel"/>
    <w:tmpl w:val="2D50A47C"/>
    <w:lvl w:ilvl="0" w:tplc="5FD6FB82">
      <w:start w:val="1"/>
      <w:numFmt w:val="decimal"/>
      <w:lvlText w:val="%1."/>
      <w:lvlJc w:val="left"/>
      <w:pPr>
        <w:tabs>
          <w:tab w:val="num" w:pos="720"/>
        </w:tabs>
        <w:ind w:left="720" w:hanging="360"/>
      </w:pPr>
    </w:lvl>
    <w:lvl w:ilvl="1" w:tplc="31387646" w:tentative="1">
      <w:start w:val="1"/>
      <w:numFmt w:val="decimal"/>
      <w:lvlText w:val="%2."/>
      <w:lvlJc w:val="left"/>
      <w:pPr>
        <w:tabs>
          <w:tab w:val="num" w:pos="1440"/>
        </w:tabs>
        <w:ind w:left="1440" w:hanging="360"/>
      </w:pPr>
    </w:lvl>
    <w:lvl w:ilvl="2" w:tplc="E3EC5CF0" w:tentative="1">
      <w:start w:val="1"/>
      <w:numFmt w:val="decimal"/>
      <w:lvlText w:val="%3."/>
      <w:lvlJc w:val="left"/>
      <w:pPr>
        <w:tabs>
          <w:tab w:val="num" w:pos="2160"/>
        </w:tabs>
        <w:ind w:left="2160" w:hanging="360"/>
      </w:pPr>
    </w:lvl>
    <w:lvl w:ilvl="3" w:tplc="FC923482" w:tentative="1">
      <w:start w:val="1"/>
      <w:numFmt w:val="decimal"/>
      <w:lvlText w:val="%4."/>
      <w:lvlJc w:val="left"/>
      <w:pPr>
        <w:tabs>
          <w:tab w:val="num" w:pos="2880"/>
        </w:tabs>
        <w:ind w:left="2880" w:hanging="360"/>
      </w:pPr>
    </w:lvl>
    <w:lvl w:ilvl="4" w:tplc="D9ECE39C" w:tentative="1">
      <w:start w:val="1"/>
      <w:numFmt w:val="decimal"/>
      <w:lvlText w:val="%5."/>
      <w:lvlJc w:val="left"/>
      <w:pPr>
        <w:tabs>
          <w:tab w:val="num" w:pos="3600"/>
        </w:tabs>
        <w:ind w:left="3600" w:hanging="360"/>
      </w:pPr>
    </w:lvl>
    <w:lvl w:ilvl="5" w:tplc="89703244" w:tentative="1">
      <w:start w:val="1"/>
      <w:numFmt w:val="decimal"/>
      <w:lvlText w:val="%6."/>
      <w:lvlJc w:val="left"/>
      <w:pPr>
        <w:tabs>
          <w:tab w:val="num" w:pos="4320"/>
        </w:tabs>
        <w:ind w:left="4320" w:hanging="360"/>
      </w:pPr>
    </w:lvl>
    <w:lvl w:ilvl="6" w:tplc="D1DC5C34" w:tentative="1">
      <w:start w:val="1"/>
      <w:numFmt w:val="decimal"/>
      <w:lvlText w:val="%7."/>
      <w:lvlJc w:val="left"/>
      <w:pPr>
        <w:tabs>
          <w:tab w:val="num" w:pos="5040"/>
        </w:tabs>
        <w:ind w:left="5040" w:hanging="360"/>
      </w:pPr>
    </w:lvl>
    <w:lvl w:ilvl="7" w:tplc="8C56296A" w:tentative="1">
      <w:start w:val="1"/>
      <w:numFmt w:val="decimal"/>
      <w:lvlText w:val="%8."/>
      <w:lvlJc w:val="left"/>
      <w:pPr>
        <w:tabs>
          <w:tab w:val="num" w:pos="5760"/>
        </w:tabs>
        <w:ind w:left="5760" w:hanging="360"/>
      </w:pPr>
    </w:lvl>
    <w:lvl w:ilvl="8" w:tplc="53C875A2"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hideSpellingErrors/>
  <w:hideGrammatical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D7"/>
    <w:rsid w:val="00193C51"/>
    <w:rsid w:val="001A385C"/>
    <w:rsid w:val="001F7720"/>
    <w:rsid w:val="00211FFA"/>
    <w:rsid w:val="002A45D7"/>
    <w:rsid w:val="0038280D"/>
    <w:rsid w:val="00534970"/>
    <w:rsid w:val="00570AF5"/>
    <w:rsid w:val="006B7D38"/>
    <w:rsid w:val="00883496"/>
    <w:rsid w:val="00995A36"/>
    <w:rsid w:val="00AA770F"/>
    <w:rsid w:val="00BA5254"/>
    <w:rsid w:val="00C56945"/>
    <w:rsid w:val="00CA7B0E"/>
    <w:rsid w:val="00D056BC"/>
    <w:rsid w:val="00ED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DEC89-6CAB-46AB-8AD2-2AC64721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A45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2A45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45D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A45D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A4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label">
    <w:name w:val="ad-label"/>
    <w:basedOn w:val="DefaultParagraphFont"/>
    <w:rsid w:val="002A45D7"/>
  </w:style>
  <w:style w:type="character" w:styleId="Hyperlink">
    <w:name w:val="Hyperlink"/>
    <w:basedOn w:val="DefaultParagraphFont"/>
    <w:uiPriority w:val="99"/>
    <w:semiHidden/>
    <w:unhideWhenUsed/>
    <w:rsid w:val="002A45D7"/>
    <w:rPr>
      <w:color w:val="0000FF"/>
      <w:u w:val="single"/>
    </w:rPr>
  </w:style>
  <w:style w:type="paragraph" w:styleId="BalloonText">
    <w:name w:val="Balloon Text"/>
    <w:basedOn w:val="Normal"/>
    <w:link w:val="BalloonTextChar"/>
    <w:uiPriority w:val="99"/>
    <w:semiHidden/>
    <w:unhideWhenUsed/>
    <w:rsid w:val="002A4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5D7"/>
    <w:rPr>
      <w:rFonts w:ascii="Tahoma" w:hAnsi="Tahoma" w:cs="Tahoma"/>
      <w:sz w:val="16"/>
      <w:szCs w:val="16"/>
    </w:rPr>
  </w:style>
  <w:style w:type="paragraph" w:styleId="NoSpacing">
    <w:name w:val="No Spacing"/>
    <w:uiPriority w:val="1"/>
    <w:qFormat/>
    <w:rsid w:val="001F7720"/>
    <w:pPr>
      <w:spacing w:after="0" w:line="240" w:lineRule="auto"/>
    </w:pPr>
  </w:style>
  <w:style w:type="paragraph" w:styleId="ListParagraph">
    <w:name w:val="List Paragraph"/>
    <w:basedOn w:val="Normal"/>
    <w:uiPriority w:val="34"/>
    <w:qFormat/>
    <w:rsid w:val="001F7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47166">
      <w:bodyDiv w:val="1"/>
      <w:marLeft w:val="0"/>
      <w:marRight w:val="0"/>
      <w:marTop w:val="0"/>
      <w:marBottom w:val="0"/>
      <w:divBdr>
        <w:top w:val="none" w:sz="0" w:space="0" w:color="auto"/>
        <w:left w:val="none" w:sz="0" w:space="0" w:color="auto"/>
        <w:bottom w:val="none" w:sz="0" w:space="0" w:color="auto"/>
        <w:right w:val="none" w:sz="0" w:space="0" w:color="auto"/>
      </w:divBdr>
      <w:divsChild>
        <w:div w:id="1587499111">
          <w:marLeft w:val="0"/>
          <w:marRight w:val="0"/>
          <w:marTop w:val="0"/>
          <w:marBottom w:val="0"/>
          <w:divBdr>
            <w:top w:val="none" w:sz="0" w:space="0" w:color="auto"/>
            <w:left w:val="none" w:sz="0" w:space="0" w:color="auto"/>
            <w:bottom w:val="none" w:sz="0" w:space="0" w:color="auto"/>
            <w:right w:val="none" w:sz="0" w:space="0" w:color="auto"/>
          </w:divBdr>
          <w:divsChild>
            <w:div w:id="1507162234">
              <w:marLeft w:val="0"/>
              <w:marRight w:val="0"/>
              <w:marTop w:val="0"/>
              <w:marBottom w:val="0"/>
              <w:divBdr>
                <w:top w:val="none" w:sz="0" w:space="0" w:color="auto"/>
                <w:left w:val="none" w:sz="0" w:space="0" w:color="auto"/>
                <w:bottom w:val="none" w:sz="0" w:space="0" w:color="auto"/>
                <w:right w:val="none" w:sz="0" w:space="0" w:color="auto"/>
              </w:divBdr>
              <w:divsChild>
                <w:div w:id="456069510">
                  <w:marLeft w:val="0"/>
                  <w:marRight w:val="0"/>
                  <w:marTop w:val="0"/>
                  <w:marBottom w:val="0"/>
                  <w:divBdr>
                    <w:top w:val="none" w:sz="0" w:space="0" w:color="auto"/>
                    <w:left w:val="none" w:sz="0" w:space="0" w:color="auto"/>
                    <w:bottom w:val="none" w:sz="0" w:space="0" w:color="auto"/>
                    <w:right w:val="none" w:sz="0" w:space="0" w:color="auto"/>
                  </w:divBdr>
                  <w:divsChild>
                    <w:div w:id="1634821394">
                      <w:marLeft w:val="0"/>
                      <w:marRight w:val="0"/>
                      <w:marTop w:val="0"/>
                      <w:marBottom w:val="0"/>
                      <w:divBdr>
                        <w:top w:val="none" w:sz="0" w:space="0" w:color="auto"/>
                        <w:left w:val="none" w:sz="0" w:space="0" w:color="auto"/>
                        <w:bottom w:val="none" w:sz="0" w:space="0" w:color="auto"/>
                        <w:right w:val="none" w:sz="0" w:space="0" w:color="auto"/>
                      </w:divBdr>
                      <w:divsChild>
                        <w:div w:id="5686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2670">
              <w:marLeft w:val="0"/>
              <w:marRight w:val="0"/>
              <w:marTop w:val="0"/>
              <w:marBottom w:val="0"/>
              <w:divBdr>
                <w:top w:val="none" w:sz="0" w:space="0" w:color="auto"/>
                <w:left w:val="none" w:sz="0" w:space="0" w:color="auto"/>
                <w:bottom w:val="none" w:sz="0" w:space="0" w:color="auto"/>
                <w:right w:val="none" w:sz="0" w:space="0" w:color="auto"/>
              </w:divBdr>
              <w:divsChild>
                <w:div w:id="3210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7078">
          <w:marLeft w:val="0"/>
          <w:marRight w:val="0"/>
          <w:marTop w:val="0"/>
          <w:marBottom w:val="0"/>
          <w:divBdr>
            <w:top w:val="none" w:sz="0" w:space="0" w:color="auto"/>
            <w:left w:val="none" w:sz="0" w:space="0" w:color="auto"/>
            <w:bottom w:val="none" w:sz="0" w:space="0" w:color="auto"/>
            <w:right w:val="none" w:sz="0" w:space="0" w:color="auto"/>
          </w:divBdr>
          <w:divsChild>
            <w:div w:id="91778772">
              <w:marLeft w:val="0"/>
              <w:marRight w:val="0"/>
              <w:marTop w:val="0"/>
              <w:marBottom w:val="0"/>
              <w:divBdr>
                <w:top w:val="none" w:sz="0" w:space="0" w:color="auto"/>
                <w:left w:val="none" w:sz="0" w:space="0" w:color="auto"/>
                <w:bottom w:val="none" w:sz="0" w:space="0" w:color="auto"/>
                <w:right w:val="none" w:sz="0" w:space="0" w:color="auto"/>
              </w:divBdr>
              <w:divsChild>
                <w:div w:id="1103308518">
                  <w:marLeft w:val="0"/>
                  <w:marRight w:val="0"/>
                  <w:marTop w:val="0"/>
                  <w:marBottom w:val="0"/>
                  <w:divBdr>
                    <w:top w:val="none" w:sz="0" w:space="0" w:color="auto"/>
                    <w:left w:val="none" w:sz="0" w:space="0" w:color="auto"/>
                    <w:bottom w:val="none" w:sz="0" w:space="0" w:color="auto"/>
                    <w:right w:val="none" w:sz="0" w:space="0" w:color="auto"/>
                  </w:divBdr>
                  <w:divsChild>
                    <w:div w:id="251091429">
                      <w:marLeft w:val="0"/>
                      <w:marRight w:val="0"/>
                      <w:marTop w:val="0"/>
                      <w:marBottom w:val="0"/>
                      <w:divBdr>
                        <w:top w:val="none" w:sz="0" w:space="0" w:color="auto"/>
                        <w:left w:val="none" w:sz="0" w:space="0" w:color="auto"/>
                        <w:bottom w:val="none" w:sz="0" w:space="0" w:color="auto"/>
                        <w:right w:val="none" w:sz="0" w:space="0" w:color="auto"/>
                      </w:divBdr>
                    </w:div>
                  </w:divsChild>
                </w:div>
                <w:div w:id="307590733">
                  <w:marLeft w:val="0"/>
                  <w:marRight w:val="0"/>
                  <w:marTop w:val="0"/>
                  <w:marBottom w:val="0"/>
                  <w:divBdr>
                    <w:top w:val="none" w:sz="0" w:space="0" w:color="auto"/>
                    <w:left w:val="none" w:sz="0" w:space="0" w:color="auto"/>
                    <w:bottom w:val="none" w:sz="0" w:space="0" w:color="auto"/>
                    <w:right w:val="none" w:sz="0" w:space="0" w:color="auto"/>
                  </w:divBdr>
                  <w:divsChild>
                    <w:div w:id="922839179">
                      <w:marLeft w:val="0"/>
                      <w:marRight w:val="0"/>
                      <w:marTop w:val="0"/>
                      <w:marBottom w:val="0"/>
                      <w:divBdr>
                        <w:top w:val="none" w:sz="0" w:space="0" w:color="auto"/>
                        <w:left w:val="none" w:sz="0" w:space="0" w:color="auto"/>
                        <w:bottom w:val="none" w:sz="0" w:space="0" w:color="auto"/>
                        <w:right w:val="none" w:sz="0" w:space="0" w:color="auto"/>
                      </w:divBdr>
                      <w:divsChild>
                        <w:div w:id="1460293592">
                          <w:marLeft w:val="0"/>
                          <w:marRight w:val="0"/>
                          <w:marTop w:val="0"/>
                          <w:marBottom w:val="0"/>
                          <w:divBdr>
                            <w:top w:val="none" w:sz="0" w:space="0" w:color="auto"/>
                            <w:left w:val="none" w:sz="0" w:space="0" w:color="auto"/>
                            <w:bottom w:val="none" w:sz="0" w:space="0" w:color="auto"/>
                            <w:right w:val="none" w:sz="0" w:space="0" w:color="auto"/>
                          </w:divBdr>
                        </w:div>
                      </w:divsChild>
                    </w:div>
                    <w:div w:id="2095122586">
                      <w:marLeft w:val="0"/>
                      <w:marRight w:val="0"/>
                      <w:marTop w:val="0"/>
                      <w:marBottom w:val="0"/>
                      <w:divBdr>
                        <w:top w:val="none" w:sz="0" w:space="0" w:color="auto"/>
                        <w:left w:val="none" w:sz="0" w:space="0" w:color="auto"/>
                        <w:bottom w:val="none" w:sz="0" w:space="0" w:color="auto"/>
                        <w:right w:val="none" w:sz="0" w:space="0" w:color="auto"/>
                      </w:divBdr>
                      <w:divsChild>
                        <w:div w:id="1370111974">
                          <w:marLeft w:val="0"/>
                          <w:marRight w:val="0"/>
                          <w:marTop w:val="0"/>
                          <w:marBottom w:val="0"/>
                          <w:divBdr>
                            <w:top w:val="none" w:sz="0" w:space="0" w:color="auto"/>
                            <w:left w:val="none" w:sz="0" w:space="0" w:color="auto"/>
                            <w:bottom w:val="none" w:sz="0" w:space="0" w:color="auto"/>
                            <w:right w:val="none" w:sz="0" w:space="0" w:color="auto"/>
                          </w:divBdr>
                        </w:div>
                      </w:divsChild>
                    </w:div>
                    <w:div w:id="178350490">
                      <w:marLeft w:val="0"/>
                      <w:marRight w:val="0"/>
                      <w:marTop w:val="0"/>
                      <w:marBottom w:val="0"/>
                      <w:divBdr>
                        <w:top w:val="none" w:sz="0" w:space="0" w:color="auto"/>
                        <w:left w:val="none" w:sz="0" w:space="0" w:color="auto"/>
                        <w:bottom w:val="none" w:sz="0" w:space="0" w:color="auto"/>
                        <w:right w:val="none" w:sz="0" w:space="0" w:color="auto"/>
                      </w:divBdr>
                      <w:divsChild>
                        <w:div w:id="420180366">
                          <w:marLeft w:val="0"/>
                          <w:marRight w:val="0"/>
                          <w:marTop w:val="0"/>
                          <w:marBottom w:val="0"/>
                          <w:divBdr>
                            <w:top w:val="none" w:sz="0" w:space="0" w:color="auto"/>
                            <w:left w:val="none" w:sz="0" w:space="0" w:color="auto"/>
                            <w:bottom w:val="none" w:sz="0" w:space="0" w:color="auto"/>
                            <w:right w:val="none" w:sz="0" w:space="0" w:color="auto"/>
                          </w:divBdr>
                        </w:div>
                      </w:divsChild>
                    </w:div>
                    <w:div w:id="971325080">
                      <w:marLeft w:val="0"/>
                      <w:marRight w:val="0"/>
                      <w:marTop w:val="0"/>
                      <w:marBottom w:val="0"/>
                      <w:divBdr>
                        <w:top w:val="none" w:sz="0" w:space="0" w:color="auto"/>
                        <w:left w:val="none" w:sz="0" w:space="0" w:color="auto"/>
                        <w:bottom w:val="none" w:sz="0" w:space="0" w:color="auto"/>
                        <w:right w:val="none" w:sz="0" w:space="0" w:color="auto"/>
                      </w:divBdr>
                      <w:divsChild>
                        <w:div w:id="1372414124">
                          <w:marLeft w:val="0"/>
                          <w:marRight w:val="0"/>
                          <w:marTop w:val="0"/>
                          <w:marBottom w:val="0"/>
                          <w:divBdr>
                            <w:top w:val="none" w:sz="0" w:space="0" w:color="auto"/>
                            <w:left w:val="none" w:sz="0" w:space="0" w:color="auto"/>
                            <w:bottom w:val="none" w:sz="0" w:space="0" w:color="auto"/>
                            <w:right w:val="none" w:sz="0" w:space="0" w:color="auto"/>
                          </w:divBdr>
                        </w:div>
                      </w:divsChild>
                    </w:div>
                    <w:div w:id="868179721">
                      <w:marLeft w:val="0"/>
                      <w:marRight w:val="0"/>
                      <w:marTop w:val="0"/>
                      <w:marBottom w:val="0"/>
                      <w:divBdr>
                        <w:top w:val="none" w:sz="0" w:space="0" w:color="auto"/>
                        <w:left w:val="none" w:sz="0" w:space="0" w:color="auto"/>
                        <w:bottom w:val="none" w:sz="0" w:space="0" w:color="auto"/>
                        <w:right w:val="none" w:sz="0" w:space="0" w:color="auto"/>
                      </w:divBdr>
                      <w:divsChild>
                        <w:div w:id="15653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Paananen, William    SHS - Staff</cp:lastModifiedBy>
  <cp:revision>2</cp:revision>
  <cp:lastPrinted>2015-12-15T15:10:00Z</cp:lastPrinted>
  <dcterms:created xsi:type="dcterms:W3CDTF">2015-12-17T15:24:00Z</dcterms:created>
  <dcterms:modified xsi:type="dcterms:W3CDTF">2015-12-17T15:24:00Z</dcterms:modified>
</cp:coreProperties>
</file>